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A" w:rsidRDefault="00F36A0F" w:rsidP="00F36A0F">
      <w:pPr>
        <w:spacing w:after="0" w:line="240" w:lineRule="auto"/>
        <w:jc w:val="center"/>
        <w:rPr>
          <w:b/>
          <w:sz w:val="32"/>
          <w:szCs w:val="32"/>
        </w:rPr>
      </w:pPr>
      <w:r w:rsidRPr="00F36A0F">
        <w:rPr>
          <w:b/>
          <w:sz w:val="32"/>
          <w:szCs w:val="32"/>
        </w:rPr>
        <w:t>Публичный доклад за 2010-11 учебный год</w:t>
      </w:r>
    </w:p>
    <w:p w:rsidR="00F36A0F" w:rsidRPr="00F36A0F" w:rsidRDefault="00F36A0F" w:rsidP="00F36A0F">
      <w:pPr>
        <w:spacing w:after="0" w:line="240" w:lineRule="auto"/>
        <w:jc w:val="center"/>
        <w:rPr>
          <w:b/>
          <w:sz w:val="32"/>
          <w:szCs w:val="32"/>
        </w:rPr>
      </w:pPr>
    </w:p>
    <w:p w:rsidR="00F3002A" w:rsidRPr="007033C7" w:rsidRDefault="007970B2" w:rsidP="007033C7">
      <w:pPr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</w:t>
      </w:r>
      <w:r w:rsidRPr="007033C7">
        <w:t xml:space="preserve">    </w:t>
      </w:r>
      <w:r w:rsidR="00F3002A" w:rsidRPr="007033C7">
        <w:t xml:space="preserve"> </w:t>
      </w:r>
      <w:r w:rsidR="00F3002A" w:rsidRPr="007033C7">
        <w:rPr>
          <w:rFonts w:ascii="Times New Roman" w:hAnsi="Times New Roman" w:cs="Times New Roman"/>
        </w:rPr>
        <w:t>В соответствии с законом Р. Ф. «Об образовании», Положением об ОУ, Уставом школы, Годовым календарным  графиком работы ш</w:t>
      </w:r>
      <w:r w:rsidR="00143518" w:rsidRPr="007033C7">
        <w:rPr>
          <w:rFonts w:ascii="Times New Roman" w:hAnsi="Times New Roman" w:cs="Times New Roman"/>
        </w:rPr>
        <w:t>колы, базисным учебным планом школы, Планом развития школы на период 2007-</w:t>
      </w:r>
      <w:r w:rsidR="00C466EB" w:rsidRPr="007033C7">
        <w:rPr>
          <w:rFonts w:ascii="Times New Roman" w:hAnsi="Times New Roman" w:cs="Times New Roman"/>
        </w:rPr>
        <w:t>2012 годы  учебный год 2010-2011</w:t>
      </w:r>
      <w:r w:rsidR="00143518" w:rsidRPr="007033C7">
        <w:rPr>
          <w:rFonts w:ascii="Times New Roman" w:hAnsi="Times New Roman" w:cs="Times New Roman"/>
        </w:rPr>
        <w:t xml:space="preserve"> завершен, о чем  свидетельствует</w:t>
      </w:r>
      <w:r w:rsidR="00752E2A" w:rsidRPr="007033C7">
        <w:rPr>
          <w:rFonts w:ascii="Times New Roman" w:hAnsi="Times New Roman" w:cs="Times New Roman"/>
        </w:rPr>
        <w:t xml:space="preserve"> изданный приказ №34 от 17..05.11</w:t>
      </w:r>
      <w:r w:rsidR="00143518" w:rsidRPr="007033C7">
        <w:rPr>
          <w:rFonts w:ascii="Times New Roman" w:hAnsi="Times New Roman" w:cs="Times New Roman"/>
        </w:rPr>
        <w:t xml:space="preserve"> г. по школе. Основанием для завершения учебного года является успешное выполнение базис</w:t>
      </w:r>
      <w:r w:rsidR="00752E2A" w:rsidRPr="007033C7">
        <w:rPr>
          <w:rFonts w:ascii="Times New Roman" w:hAnsi="Times New Roman" w:cs="Times New Roman"/>
        </w:rPr>
        <w:t>ного учебного плана на 2010-2011</w:t>
      </w:r>
      <w:r w:rsidR="00143518" w:rsidRPr="007033C7">
        <w:rPr>
          <w:rFonts w:ascii="Times New Roman" w:hAnsi="Times New Roman" w:cs="Times New Roman"/>
        </w:rPr>
        <w:t xml:space="preserve"> учебный год, о чем свидетельствуют результаты административного </w:t>
      </w:r>
      <w:proofErr w:type="gramStart"/>
      <w:r w:rsidR="00143518" w:rsidRPr="007033C7">
        <w:rPr>
          <w:rFonts w:ascii="Times New Roman" w:hAnsi="Times New Roman" w:cs="Times New Roman"/>
        </w:rPr>
        <w:t>контроля за</w:t>
      </w:r>
      <w:proofErr w:type="gramEnd"/>
      <w:r w:rsidR="00143518" w:rsidRPr="007033C7">
        <w:rPr>
          <w:rFonts w:ascii="Times New Roman" w:hAnsi="Times New Roman" w:cs="Times New Roman"/>
        </w:rPr>
        <w:t xml:space="preserve"> выполнением учебных программ, результаты промежуточной аттестации по итогам года в 4-8 классах и государственной (итоговой) аттестации выпускников 9 класса, исполнения муниципального</w:t>
      </w:r>
      <w:r w:rsidRPr="007033C7">
        <w:rPr>
          <w:rFonts w:ascii="Times New Roman" w:hAnsi="Times New Roman" w:cs="Times New Roman"/>
        </w:rPr>
        <w:t xml:space="preserve"> </w:t>
      </w:r>
      <w:r w:rsidR="00143518" w:rsidRPr="007033C7">
        <w:rPr>
          <w:rFonts w:ascii="Times New Roman" w:hAnsi="Times New Roman" w:cs="Times New Roman"/>
        </w:rPr>
        <w:t>задания.</w:t>
      </w:r>
      <w:r w:rsidRPr="007033C7">
        <w:rPr>
          <w:rFonts w:ascii="Times New Roman" w:hAnsi="Times New Roman" w:cs="Times New Roman"/>
        </w:rPr>
        <w:t xml:space="preserve">               В базисном учебном плане школы на 2009-2010 учебн</w:t>
      </w:r>
      <w:r w:rsidR="006807AC" w:rsidRPr="007033C7">
        <w:rPr>
          <w:rFonts w:ascii="Times New Roman" w:hAnsi="Times New Roman" w:cs="Times New Roman"/>
        </w:rPr>
        <w:t>ый год, в его федеральной части</w:t>
      </w:r>
      <w:r w:rsidRPr="007033C7">
        <w:rPr>
          <w:rFonts w:ascii="Times New Roman" w:hAnsi="Times New Roman" w:cs="Times New Roman"/>
        </w:rPr>
        <w:t>, полностью реализуется федеральный компонент государственного образовательного стандарта, который обеспечивает  единство образовательного пространства Р. Ф. и овладении выпускниками школы необходимым  минимумом знаний, умений и навыков обеспечивающих возможность продления образования.                                         Региональный компонент был представлен и у</w:t>
      </w:r>
      <w:r w:rsidR="00752E2A" w:rsidRPr="007033C7">
        <w:rPr>
          <w:rFonts w:ascii="Times New Roman" w:hAnsi="Times New Roman" w:cs="Times New Roman"/>
        </w:rPr>
        <w:t xml:space="preserve">спешно реализован в 2010-2011 </w:t>
      </w:r>
      <w:r w:rsidRPr="007033C7">
        <w:rPr>
          <w:rFonts w:ascii="Times New Roman" w:hAnsi="Times New Roman" w:cs="Times New Roman"/>
        </w:rPr>
        <w:t xml:space="preserve">учебном году по следующим курсам: экология – 5класс, ОБЖ – 2,7, 9 классы, черчение – 8, 9 классы, в частности экологические </w:t>
      </w:r>
      <w:proofErr w:type="gramStart"/>
      <w:r w:rsidRPr="007033C7">
        <w:rPr>
          <w:rFonts w:ascii="Times New Roman" w:hAnsi="Times New Roman" w:cs="Times New Roman"/>
        </w:rPr>
        <w:t>аспекты</w:t>
      </w:r>
      <w:proofErr w:type="gramEnd"/>
      <w:r w:rsidRPr="007033C7">
        <w:rPr>
          <w:rFonts w:ascii="Times New Roman" w:hAnsi="Times New Roman" w:cs="Times New Roman"/>
        </w:rPr>
        <w:t xml:space="preserve"> выделены на формирование школьного и регионального компонентов, а </w:t>
      </w:r>
      <w:r w:rsidR="00F351A5" w:rsidRPr="007033C7">
        <w:rPr>
          <w:rFonts w:ascii="Times New Roman" w:hAnsi="Times New Roman" w:cs="Times New Roman"/>
        </w:rPr>
        <w:t>основная часть - на</w:t>
      </w:r>
      <w:r w:rsidRPr="007033C7">
        <w:rPr>
          <w:rFonts w:ascii="Times New Roman" w:hAnsi="Times New Roman" w:cs="Times New Roman"/>
        </w:rPr>
        <w:t xml:space="preserve"> </w:t>
      </w:r>
      <w:r w:rsidR="00F351A5" w:rsidRPr="007033C7">
        <w:rPr>
          <w:rFonts w:ascii="Times New Roman" w:hAnsi="Times New Roman" w:cs="Times New Roman"/>
        </w:rPr>
        <w:t xml:space="preserve">усиление федерального компонента, главным образом это касается преподавания русского языка, литературы, математики, физики, химии, географии, истории.                                                                                                     В инвариантной части УП полностью реализован федеральный компонент, который обеспечивает единство образовательного пространства на территории </w:t>
      </w:r>
      <w:proofErr w:type="gramStart"/>
      <w:r w:rsidR="00F351A5" w:rsidRPr="007033C7">
        <w:rPr>
          <w:rFonts w:ascii="Times New Roman" w:hAnsi="Times New Roman" w:cs="Times New Roman"/>
        </w:rPr>
        <w:t>Р</w:t>
      </w:r>
      <w:proofErr w:type="gramEnd"/>
      <w:r w:rsidR="00F351A5" w:rsidRPr="007033C7">
        <w:rPr>
          <w:rFonts w:ascii="Times New Roman" w:hAnsi="Times New Roman" w:cs="Times New Roman"/>
        </w:rPr>
        <w:t xml:space="preserve"> Ф.                                                                                                                          В этом учебном году  обеспечен обязательный минимум содержания  образования по английскому языку  в 5 – 6 классах, на изучение которого отведено по 3 час в неделю, а так же обучение английскому языку в начальной школе 2 – 4 классы.                                                                                        Очень серьезно повлияло на изучение информационно-коммуникативные технологии (ИКТ) </w:t>
      </w:r>
      <w:r w:rsidR="005A0FD2" w:rsidRPr="007033C7">
        <w:rPr>
          <w:rFonts w:ascii="Times New Roman" w:hAnsi="Times New Roman" w:cs="Times New Roman"/>
        </w:rPr>
        <w:t xml:space="preserve"> введенные  в БУП 2004 года организованное изучение  интегрированного курса ИВТ и технологии в 3 и 4 классах в качестве учебного модуля, а так же как самостоятельный предмет </w:t>
      </w:r>
      <w:proofErr w:type="gramStart"/>
      <w:r w:rsidR="005A0FD2" w:rsidRPr="007033C7">
        <w:rPr>
          <w:rFonts w:ascii="Times New Roman" w:hAnsi="Times New Roman" w:cs="Times New Roman"/>
        </w:rPr>
        <w:t>ИКТ</w:t>
      </w:r>
      <w:proofErr w:type="gramEnd"/>
      <w:r w:rsidR="005A0FD2" w:rsidRPr="007033C7">
        <w:rPr>
          <w:rFonts w:ascii="Times New Roman" w:hAnsi="Times New Roman" w:cs="Times New Roman"/>
        </w:rPr>
        <w:t xml:space="preserve"> изучаемый в 8 классе 1 час в неделю и в 9 классе 2 часа в неделю.                                                                   </w:t>
      </w:r>
      <w:proofErr w:type="gramStart"/>
      <w:r w:rsidR="005A0FD2" w:rsidRPr="007033C7">
        <w:rPr>
          <w:rFonts w:ascii="Times New Roman" w:hAnsi="Times New Roman" w:cs="Times New Roman"/>
        </w:rPr>
        <w:t xml:space="preserve">В  соответствии со ст. 15 Ф. 3 «Об образовании» на основании Положения  о государственной (итоговой), аттестации выпускников 9, 11 (12) классов общеобразовательных </w:t>
      </w:r>
      <w:r w:rsidR="000F4202" w:rsidRPr="007033C7">
        <w:rPr>
          <w:rFonts w:ascii="Times New Roman" w:hAnsi="Times New Roman" w:cs="Times New Roman"/>
        </w:rPr>
        <w:t xml:space="preserve"> </w:t>
      </w:r>
      <w:proofErr w:type="spellStart"/>
      <w:r w:rsidR="005A0FD2" w:rsidRPr="007033C7">
        <w:rPr>
          <w:rFonts w:ascii="Times New Roman" w:hAnsi="Times New Roman" w:cs="Times New Roman"/>
        </w:rPr>
        <w:t>учереждений</w:t>
      </w:r>
      <w:proofErr w:type="spellEnd"/>
      <w:r w:rsidR="005A0FD2" w:rsidRPr="007033C7">
        <w:rPr>
          <w:rFonts w:ascii="Times New Roman" w:hAnsi="Times New Roman" w:cs="Times New Roman"/>
        </w:rPr>
        <w:t xml:space="preserve"> Р.Ф. (приказ МО РФ от 03.12.1999 г. №1075 с изменениями и дополнениями, утвержденный приказом МО РФ от  21.01.2003 г.  № Е 135), а так же на основании писем </w:t>
      </w:r>
      <w:proofErr w:type="spellStart"/>
      <w:r w:rsidR="005A0FD2" w:rsidRPr="007033C7">
        <w:rPr>
          <w:rFonts w:ascii="Times New Roman" w:hAnsi="Times New Roman" w:cs="Times New Roman"/>
        </w:rPr>
        <w:t>Рособрнадзора</w:t>
      </w:r>
      <w:proofErr w:type="spellEnd"/>
      <w:r w:rsidR="005A0FD2" w:rsidRPr="007033C7">
        <w:rPr>
          <w:rFonts w:ascii="Times New Roman" w:hAnsi="Times New Roman" w:cs="Times New Roman"/>
        </w:rPr>
        <w:t xml:space="preserve"> от 25.01.2010 г. №01-62</w:t>
      </w:r>
      <w:r w:rsidR="007E4668" w:rsidRPr="007033C7">
        <w:rPr>
          <w:rFonts w:ascii="Times New Roman" w:hAnsi="Times New Roman" w:cs="Times New Roman"/>
        </w:rPr>
        <w:t>/12, от29.03.2010 г</w:t>
      </w:r>
      <w:proofErr w:type="gramEnd"/>
      <w:r w:rsidR="007E4668" w:rsidRPr="007033C7">
        <w:rPr>
          <w:rFonts w:ascii="Times New Roman" w:hAnsi="Times New Roman" w:cs="Times New Roman"/>
        </w:rPr>
        <w:t>. №01-52/10</w:t>
      </w:r>
      <w:r w:rsidR="00752E2A" w:rsidRPr="007033C7">
        <w:rPr>
          <w:rFonts w:ascii="Times New Roman" w:hAnsi="Times New Roman" w:cs="Times New Roman"/>
        </w:rPr>
        <w:t>-11, приказа</w:t>
      </w:r>
      <w:r w:rsidR="00077040" w:rsidRPr="007033C7">
        <w:rPr>
          <w:rFonts w:ascii="Times New Roman" w:hAnsi="Times New Roman" w:cs="Times New Roman"/>
        </w:rPr>
        <w:t xml:space="preserve"> №134</w:t>
      </w:r>
      <w:r w:rsidR="00752E2A" w:rsidRPr="007033C7">
        <w:rPr>
          <w:rFonts w:ascii="Times New Roman" w:hAnsi="Times New Roman" w:cs="Times New Roman"/>
        </w:rPr>
        <w:t xml:space="preserve"> от10.03.</w:t>
      </w:r>
      <w:r w:rsidR="000825C4" w:rsidRPr="007033C7">
        <w:rPr>
          <w:rFonts w:ascii="Times New Roman" w:hAnsi="Times New Roman" w:cs="Times New Roman"/>
        </w:rPr>
        <w:t>2011г «</w:t>
      </w:r>
      <w:r w:rsidR="007E4668" w:rsidRPr="007033C7">
        <w:rPr>
          <w:rFonts w:ascii="Times New Roman" w:hAnsi="Times New Roman" w:cs="Times New Roman"/>
        </w:rPr>
        <w:t xml:space="preserve">Об установлении сроков проведения государственной (итоговой) аттестации выпускников 9 классов </w:t>
      </w:r>
      <w:proofErr w:type="spellStart"/>
      <w:r w:rsidR="007E4668" w:rsidRPr="007033C7">
        <w:rPr>
          <w:rFonts w:ascii="Times New Roman" w:hAnsi="Times New Roman" w:cs="Times New Roman"/>
        </w:rPr>
        <w:t>ОУ</w:t>
      </w:r>
      <w:r w:rsidR="000825C4" w:rsidRPr="007033C7">
        <w:rPr>
          <w:rFonts w:ascii="Times New Roman" w:hAnsi="Times New Roman" w:cs="Times New Roman"/>
        </w:rPr>
        <w:t>расположенных</w:t>
      </w:r>
      <w:proofErr w:type="spellEnd"/>
      <w:r w:rsidR="000825C4" w:rsidRPr="007033C7">
        <w:rPr>
          <w:rFonts w:ascii="Times New Roman" w:hAnsi="Times New Roman" w:cs="Times New Roman"/>
        </w:rPr>
        <w:t xml:space="preserve"> на </w:t>
      </w:r>
      <w:proofErr w:type="spellStart"/>
      <w:r w:rsidR="000825C4" w:rsidRPr="007033C7">
        <w:rPr>
          <w:rFonts w:ascii="Times New Roman" w:hAnsi="Times New Roman" w:cs="Times New Roman"/>
        </w:rPr>
        <w:t>террмтории</w:t>
      </w:r>
      <w:proofErr w:type="spellEnd"/>
      <w:r w:rsidR="000825C4" w:rsidRPr="007033C7">
        <w:rPr>
          <w:rFonts w:ascii="Times New Roman" w:hAnsi="Times New Roman" w:cs="Times New Roman"/>
        </w:rPr>
        <w:t xml:space="preserve">  Ростовской области в 2011г</w:t>
      </w:r>
      <w:r w:rsidR="003F68BA" w:rsidRPr="007033C7">
        <w:rPr>
          <w:rFonts w:ascii="Times New Roman" w:hAnsi="Times New Roman" w:cs="Times New Roman"/>
        </w:rPr>
        <w:t>.»</w:t>
      </w:r>
      <w:r w:rsidR="000825C4" w:rsidRPr="007033C7">
        <w:rPr>
          <w:rFonts w:ascii="Times New Roman" w:hAnsi="Times New Roman" w:cs="Times New Roman"/>
        </w:rPr>
        <w:t xml:space="preserve"> </w:t>
      </w:r>
      <w:r w:rsidR="007E4668" w:rsidRPr="007033C7">
        <w:rPr>
          <w:rFonts w:ascii="Times New Roman" w:hAnsi="Times New Roman" w:cs="Times New Roman"/>
        </w:rPr>
        <w:t xml:space="preserve">приказа </w:t>
      </w:r>
      <w:r w:rsidR="000F4202" w:rsidRPr="007033C7">
        <w:rPr>
          <w:rFonts w:ascii="Times New Roman" w:hAnsi="Times New Roman" w:cs="Times New Roman"/>
        </w:rPr>
        <w:t>от</w:t>
      </w:r>
      <w:r w:rsidR="00A4440A" w:rsidRPr="007033C7">
        <w:rPr>
          <w:rFonts w:ascii="Times New Roman" w:hAnsi="Times New Roman" w:cs="Times New Roman"/>
        </w:rPr>
        <w:t>дела образования от 30</w:t>
      </w:r>
      <w:r w:rsidR="00544574" w:rsidRPr="007033C7">
        <w:rPr>
          <w:rFonts w:ascii="Times New Roman" w:hAnsi="Times New Roman" w:cs="Times New Roman"/>
        </w:rPr>
        <w:t>.05.201</w:t>
      </w:r>
      <w:r w:rsidR="00A4440A" w:rsidRPr="007033C7">
        <w:rPr>
          <w:rFonts w:ascii="Times New Roman" w:hAnsi="Times New Roman" w:cs="Times New Roman"/>
        </w:rPr>
        <w:t>1г. №363</w:t>
      </w:r>
      <w:r w:rsidR="007E4668" w:rsidRPr="007033C7">
        <w:rPr>
          <w:rFonts w:ascii="Times New Roman" w:hAnsi="Times New Roman" w:cs="Times New Roman"/>
        </w:rPr>
        <w:t xml:space="preserve"> «О проведении ГИА обучающихся, освоивших образовательные программы основного общего образования с участием территориальных экзаменационных комиссий» п</w:t>
      </w:r>
      <w:r w:rsidR="00077040" w:rsidRPr="007033C7">
        <w:rPr>
          <w:rFonts w:ascii="Times New Roman" w:hAnsi="Times New Roman" w:cs="Times New Roman"/>
        </w:rPr>
        <w:t>риказом №38 по школе от 26.05.2011г</w:t>
      </w:r>
      <w:proofErr w:type="gramStart"/>
      <w:r w:rsidR="00077040" w:rsidRPr="007033C7">
        <w:rPr>
          <w:rFonts w:ascii="Times New Roman" w:hAnsi="Times New Roman" w:cs="Times New Roman"/>
        </w:rPr>
        <w:t>.</w:t>
      </w:r>
      <w:r w:rsidR="007E4668" w:rsidRPr="007033C7">
        <w:rPr>
          <w:rFonts w:ascii="Times New Roman" w:hAnsi="Times New Roman" w:cs="Times New Roman"/>
        </w:rPr>
        <w:t>«</w:t>
      </w:r>
      <w:proofErr w:type="gramEnd"/>
      <w:r w:rsidR="007E4668" w:rsidRPr="007033C7">
        <w:rPr>
          <w:rFonts w:ascii="Times New Roman" w:hAnsi="Times New Roman" w:cs="Times New Roman"/>
        </w:rPr>
        <w:t>Об организ</w:t>
      </w:r>
      <w:r w:rsidR="000F4202" w:rsidRPr="007033C7">
        <w:rPr>
          <w:rFonts w:ascii="Times New Roman" w:hAnsi="Times New Roman" w:cs="Times New Roman"/>
        </w:rPr>
        <w:t>а</w:t>
      </w:r>
      <w:r w:rsidR="007E4668" w:rsidRPr="007033C7">
        <w:rPr>
          <w:rFonts w:ascii="Times New Roman" w:hAnsi="Times New Roman" w:cs="Times New Roman"/>
        </w:rPr>
        <w:t xml:space="preserve">ции государственной (итоговой) аттестации 9 класса в школе». </w:t>
      </w:r>
      <w:proofErr w:type="gramStart"/>
      <w:r w:rsidR="007E4668" w:rsidRPr="007033C7">
        <w:rPr>
          <w:rFonts w:ascii="Times New Roman" w:hAnsi="Times New Roman" w:cs="Times New Roman"/>
        </w:rPr>
        <w:t>Освоение образовательных программ основного общего образовании в МОУ Поцелуевской ООШ закончилось обязательной государственной (итогов</w:t>
      </w:r>
      <w:r w:rsidR="00077040" w:rsidRPr="007033C7">
        <w:rPr>
          <w:rFonts w:ascii="Times New Roman" w:hAnsi="Times New Roman" w:cs="Times New Roman"/>
        </w:rPr>
        <w:t>ой) аттестацией выпускников 2010</w:t>
      </w:r>
      <w:r w:rsidR="000F4202" w:rsidRPr="007033C7">
        <w:rPr>
          <w:rFonts w:ascii="Times New Roman" w:hAnsi="Times New Roman" w:cs="Times New Roman"/>
        </w:rPr>
        <w:t>-</w:t>
      </w:r>
      <w:r w:rsidR="00077040" w:rsidRPr="007033C7">
        <w:rPr>
          <w:rFonts w:ascii="Times New Roman" w:hAnsi="Times New Roman" w:cs="Times New Roman"/>
        </w:rPr>
        <w:t>2011</w:t>
      </w:r>
      <w:r w:rsidR="000F4202" w:rsidRPr="007033C7">
        <w:rPr>
          <w:rFonts w:ascii="Times New Roman" w:hAnsi="Times New Roman" w:cs="Times New Roman"/>
        </w:rPr>
        <w:t xml:space="preserve"> уч. года и осуществилось в соответствии с нормативно-правовыми инструктивными документами федерального и регионального уровня регламентирующими  организацию и проведение государственной (итоговой) аттестации выпускников 9 класса, которая проводила</w:t>
      </w:r>
      <w:r w:rsidR="00077040" w:rsidRPr="007033C7">
        <w:rPr>
          <w:rFonts w:ascii="Times New Roman" w:hAnsi="Times New Roman" w:cs="Times New Roman"/>
        </w:rPr>
        <w:t>сь с 26.05.2011 г. по 13.06.2011</w:t>
      </w:r>
      <w:r w:rsidR="000F4202" w:rsidRPr="007033C7">
        <w:rPr>
          <w:rFonts w:ascii="Times New Roman" w:hAnsi="Times New Roman" w:cs="Times New Roman"/>
        </w:rPr>
        <w:t xml:space="preserve"> г.</w:t>
      </w:r>
      <w:proofErr w:type="gramEnd"/>
    </w:p>
    <w:p w:rsidR="00143518" w:rsidRPr="007033C7" w:rsidRDefault="007970B2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 </w:t>
      </w:r>
      <w:r w:rsidR="000F4202" w:rsidRPr="007033C7">
        <w:rPr>
          <w:rFonts w:ascii="Times New Roman" w:hAnsi="Times New Roman" w:cs="Times New Roman"/>
        </w:rPr>
        <w:t>В школе была дополнена уже созданная нормативно – правовая база</w:t>
      </w:r>
      <w:r w:rsidR="0019056C" w:rsidRPr="007033C7">
        <w:rPr>
          <w:rFonts w:ascii="Times New Roman" w:hAnsi="Times New Roman" w:cs="Times New Roman"/>
        </w:rPr>
        <w:t xml:space="preserve"> федерального, регионального, муниципального и школьного уровня, регламентирующая организацию и проведение государственную (итоговую)  аттестацию выпускников.</w:t>
      </w:r>
    </w:p>
    <w:p w:rsidR="0019056C" w:rsidRPr="007033C7" w:rsidRDefault="0019056C" w:rsidP="007033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033C7">
        <w:rPr>
          <w:rFonts w:ascii="Times New Roman" w:hAnsi="Times New Roman" w:cs="Times New Roman"/>
        </w:rPr>
        <w:t>Согласно Положения</w:t>
      </w:r>
      <w:proofErr w:type="gramEnd"/>
      <w:r w:rsidRPr="007033C7">
        <w:rPr>
          <w:rFonts w:ascii="Times New Roman" w:hAnsi="Times New Roman" w:cs="Times New Roman"/>
        </w:rPr>
        <w:t xml:space="preserve"> о государственной (итоговой) аттестации выпускников 9, 11(12) классов общеобразовательных учреждений РФ утвержденных приказом Минобразования РФ от 03.12.1999г. №1075 </w:t>
      </w:r>
      <w:r w:rsidR="00222621" w:rsidRPr="007033C7">
        <w:rPr>
          <w:rFonts w:ascii="Times New Roman" w:hAnsi="Times New Roman" w:cs="Times New Roman"/>
        </w:rPr>
        <w:t>зарегистрированного</w:t>
      </w:r>
      <w:r w:rsidRPr="007033C7">
        <w:rPr>
          <w:rFonts w:ascii="Times New Roman" w:hAnsi="Times New Roman" w:cs="Times New Roman"/>
        </w:rPr>
        <w:t xml:space="preserve"> Минюстом России 17.02.2000г. №2114.</w:t>
      </w:r>
    </w:p>
    <w:p w:rsidR="0019056C" w:rsidRPr="007033C7" w:rsidRDefault="0019056C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Приказа М. О. России от 21.01.</w:t>
      </w:r>
      <w:r w:rsidR="00222621" w:rsidRPr="007033C7">
        <w:rPr>
          <w:rFonts w:ascii="Times New Roman" w:hAnsi="Times New Roman" w:cs="Times New Roman"/>
        </w:rPr>
        <w:t xml:space="preserve">2003г. №135 «О внесении изменений и дополнений в Положение о государственной (итоговой) аттестации выпускников 9,11(12) классов общеобразовательных учреждений РФ» (зарегистрированного Минюстом России 03.02.2003г. №4170), а так же писем </w:t>
      </w:r>
      <w:proofErr w:type="spellStart"/>
      <w:r w:rsidR="00222621" w:rsidRPr="007033C7">
        <w:rPr>
          <w:rFonts w:ascii="Times New Roman" w:hAnsi="Times New Roman" w:cs="Times New Roman"/>
        </w:rPr>
        <w:t>Рособрнадзора</w:t>
      </w:r>
      <w:proofErr w:type="spellEnd"/>
      <w:r w:rsidR="00222621" w:rsidRPr="007033C7">
        <w:rPr>
          <w:rFonts w:ascii="Times New Roman" w:hAnsi="Times New Roman" w:cs="Times New Roman"/>
        </w:rPr>
        <w:t xml:space="preserve"> от 25.01.2010г. №01-02/12, от 29.03.2010г.  №01-52(10-0</w:t>
      </w:r>
      <w:r w:rsidR="00077040" w:rsidRPr="007033C7">
        <w:rPr>
          <w:rFonts w:ascii="Times New Roman" w:hAnsi="Times New Roman" w:cs="Times New Roman"/>
        </w:rPr>
        <w:t>1), приказа от 10</w:t>
      </w:r>
      <w:r w:rsidR="00036EFC" w:rsidRPr="007033C7">
        <w:rPr>
          <w:rFonts w:ascii="Times New Roman" w:hAnsi="Times New Roman" w:cs="Times New Roman"/>
        </w:rPr>
        <w:t>.03.2011</w:t>
      </w:r>
      <w:r w:rsidR="00077040" w:rsidRPr="007033C7">
        <w:rPr>
          <w:rFonts w:ascii="Times New Roman" w:hAnsi="Times New Roman" w:cs="Times New Roman"/>
        </w:rPr>
        <w:t>г. №134</w:t>
      </w:r>
      <w:r w:rsidR="00222621" w:rsidRPr="007033C7">
        <w:rPr>
          <w:rFonts w:ascii="Times New Roman" w:hAnsi="Times New Roman" w:cs="Times New Roman"/>
        </w:rPr>
        <w:t xml:space="preserve"> «</w:t>
      </w:r>
      <w:r w:rsidR="00A602E8" w:rsidRPr="007033C7">
        <w:rPr>
          <w:rFonts w:ascii="Times New Roman" w:hAnsi="Times New Roman" w:cs="Times New Roman"/>
        </w:rPr>
        <w:t>Об установлении сроков проведения государственно</w:t>
      </w:r>
      <w:proofErr w:type="gramStart"/>
      <w:r w:rsidR="00A602E8" w:rsidRPr="007033C7">
        <w:rPr>
          <w:rFonts w:ascii="Times New Roman" w:hAnsi="Times New Roman" w:cs="Times New Roman"/>
        </w:rPr>
        <w:t>й(</w:t>
      </w:r>
      <w:proofErr w:type="gramEnd"/>
      <w:r w:rsidR="00A602E8" w:rsidRPr="007033C7">
        <w:rPr>
          <w:rFonts w:ascii="Times New Roman" w:hAnsi="Times New Roman" w:cs="Times New Roman"/>
        </w:rPr>
        <w:t xml:space="preserve">итоговой)аттестации выпускников </w:t>
      </w:r>
      <w:r w:rsidR="00A602E8" w:rsidRPr="007033C7">
        <w:rPr>
          <w:rFonts w:ascii="Times New Roman" w:hAnsi="Times New Roman" w:cs="Times New Roman"/>
        </w:rPr>
        <w:lastRenderedPageBreak/>
        <w:t>ОУ</w:t>
      </w:r>
      <w:r w:rsidR="00036EFC" w:rsidRPr="007033C7">
        <w:rPr>
          <w:rFonts w:ascii="Times New Roman" w:hAnsi="Times New Roman" w:cs="Times New Roman"/>
        </w:rPr>
        <w:t xml:space="preserve"> на территории  Ростовской области в 2011</w:t>
      </w:r>
      <w:r w:rsidR="00A602E8" w:rsidRPr="007033C7">
        <w:rPr>
          <w:rFonts w:ascii="Times New Roman" w:hAnsi="Times New Roman" w:cs="Times New Roman"/>
        </w:rPr>
        <w:t>г.</w:t>
      </w:r>
      <w:r w:rsidR="00222621" w:rsidRPr="007033C7">
        <w:rPr>
          <w:rFonts w:ascii="Times New Roman" w:hAnsi="Times New Roman" w:cs="Times New Roman"/>
        </w:rPr>
        <w:t>»</w:t>
      </w:r>
      <w:r w:rsidR="00A602E8" w:rsidRPr="007033C7">
        <w:rPr>
          <w:rFonts w:ascii="Times New Roman" w:hAnsi="Times New Roman" w:cs="Times New Roman"/>
        </w:rPr>
        <w:t xml:space="preserve">, </w:t>
      </w:r>
      <w:r w:rsidR="00036EFC" w:rsidRPr="007033C7">
        <w:rPr>
          <w:rFonts w:ascii="Times New Roman" w:hAnsi="Times New Roman" w:cs="Times New Roman"/>
        </w:rPr>
        <w:t>приказа отдела образования от 14.05. 2011г. №132</w:t>
      </w:r>
      <w:r w:rsidR="00A602E8" w:rsidRPr="007033C7">
        <w:rPr>
          <w:rFonts w:ascii="Times New Roman" w:hAnsi="Times New Roman" w:cs="Times New Roman"/>
        </w:rPr>
        <w:t xml:space="preserve"> «О проведении государственно</w:t>
      </w:r>
      <w:proofErr w:type="gramStart"/>
      <w:r w:rsidR="00A602E8" w:rsidRPr="007033C7">
        <w:rPr>
          <w:rFonts w:ascii="Times New Roman" w:hAnsi="Times New Roman" w:cs="Times New Roman"/>
        </w:rPr>
        <w:t>й(</w:t>
      </w:r>
      <w:proofErr w:type="gramEnd"/>
      <w:r w:rsidR="00A602E8" w:rsidRPr="007033C7">
        <w:rPr>
          <w:rFonts w:ascii="Times New Roman" w:hAnsi="Times New Roman" w:cs="Times New Roman"/>
        </w:rPr>
        <w:t>итоговой) аттестации обучающихся освоивших образовательные программы основного общего образования с участием территориальных экзаменационных комиссий»</w:t>
      </w:r>
      <w:r w:rsidR="00036EFC" w:rsidRPr="007033C7">
        <w:rPr>
          <w:rFonts w:ascii="Times New Roman" w:hAnsi="Times New Roman" w:cs="Times New Roman"/>
        </w:rPr>
        <w:t>, приказа №38 по школе от 26.05.2011</w:t>
      </w:r>
      <w:r w:rsidR="00A602E8" w:rsidRPr="007033C7">
        <w:rPr>
          <w:rFonts w:ascii="Times New Roman" w:hAnsi="Times New Roman" w:cs="Times New Roman"/>
        </w:rPr>
        <w:t>г. «Об организации государственной (итоговой) аттестац</w:t>
      </w:r>
      <w:r w:rsidR="00036EFC" w:rsidRPr="007033C7">
        <w:rPr>
          <w:rFonts w:ascii="Times New Roman" w:hAnsi="Times New Roman" w:cs="Times New Roman"/>
        </w:rPr>
        <w:t>ии 9-го класса в школе» в 2011</w:t>
      </w:r>
      <w:r w:rsidR="00A602E8" w:rsidRPr="007033C7">
        <w:rPr>
          <w:rFonts w:ascii="Times New Roman" w:hAnsi="Times New Roman" w:cs="Times New Roman"/>
        </w:rPr>
        <w:t>г. выпускники сдавали два обязательных экзамена</w:t>
      </w:r>
    </w:p>
    <w:p w:rsidR="00A602E8" w:rsidRPr="007033C7" w:rsidRDefault="00A602E8" w:rsidP="007033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Алгебра –</w:t>
      </w:r>
      <w:r w:rsidR="00036EFC" w:rsidRPr="007033C7">
        <w:rPr>
          <w:rFonts w:ascii="Times New Roman" w:hAnsi="Times New Roman" w:cs="Times New Roman"/>
        </w:rPr>
        <w:t xml:space="preserve"> в новой фо</w:t>
      </w:r>
      <w:r w:rsidR="006675DD" w:rsidRPr="007033C7">
        <w:rPr>
          <w:rFonts w:ascii="Times New Roman" w:hAnsi="Times New Roman" w:cs="Times New Roman"/>
        </w:rPr>
        <w:t>рме (ЕГЭ</w:t>
      </w:r>
      <w:proofErr w:type="gramStart"/>
      <w:r w:rsidR="006675DD" w:rsidRPr="007033C7">
        <w:rPr>
          <w:rFonts w:ascii="Times New Roman" w:hAnsi="Times New Roman" w:cs="Times New Roman"/>
        </w:rPr>
        <w:t>)-</w:t>
      </w:r>
      <w:proofErr w:type="gramEnd"/>
      <w:r w:rsidR="006675DD" w:rsidRPr="007033C7">
        <w:rPr>
          <w:rFonts w:ascii="Times New Roman" w:hAnsi="Times New Roman" w:cs="Times New Roman"/>
        </w:rPr>
        <w:t>тестирование.</w:t>
      </w:r>
    </w:p>
    <w:p w:rsidR="00A602E8" w:rsidRPr="007033C7" w:rsidRDefault="003D5BDB" w:rsidP="007033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Ру</w:t>
      </w:r>
      <w:r w:rsidR="006675DD" w:rsidRPr="007033C7">
        <w:rPr>
          <w:rFonts w:ascii="Times New Roman" w:hAnsi="Times New Roman" w:cs="Times New Roman"/>
        </w:rPr>
        <w:t xml:space="preserve">сский язык – (в традиционной форме) </w:t>
      </w:r>
      <w:proofErr w:type="gramStart"/>
      <w:r w:rsidR="006675DD" w:rsidRPr="007033C7">
        <w:rPr>
          <w:rFonts w:ascii="Times New Roman" w:hAnsi="Times New Roman" w:cs="Times New Roman"/>
        </w:rPr>
        <w:t>–п</w:t>
      </w:r>
      <w:proofErr w:type="gramEnd"/>
      <w:r w:rsidR="006675DD" w:rsidRPr="007033C7">
        <w:rPr>
          <w:rFonts w:ascii="Times New Roman" w:hAnsi="Times New Roman" w:cs="Times New Roman"/>
        </w:rPr>
        <w:t>исьменно.</w:t>
      </w:r>
    </w:p>
    <w:p w:rsidR="003D5BDB" w:rsidRPr="007033C7" w:rsidRDefault="003D5BD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Учащиеся 9 класса согласно «Положению о выборе экзаменов выпускниками 9, 11(12) классов на государственной (итоговой) аттестации» (муниципальный уровень) своевременно было проведено анкетирование, поданы заявления учащихся. </w:t>
      </w:r>
    </w:p>
    <w:p w:rsidR="003D5BDB" w:rsidRPr="007033C7" w:rsidRDefault="003D5BD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Учащиеся достаточно четко определили два экзамена по выбору с указанием формы сдачи экзамена. </w:t>
      </w:r>
      <w:proofErr w:type="gramStart"/>
      <w:r w:rsidRPr="007033C7">
        <w:rPr>
          <w:rFonts w:ascii="Times New Roman" w:hAnsi="Times New Roman" w:cs="Times New Roman"/>
        </w:rPr>
        <w:t>Соглас</w:t>
      </w:r>
      <w:r w:rsidR="006675DD" w:rsidRPr="007033C7">
        <w:rPr>
          <w:rFonts w:ascii="Times New Roman" w:hAnsi="Times New Roman" w:cs="Times New Roman"/>
        </w:rPr>
        <w:t>но с планом подготовки к ГИА 2010 – 2011</w:t>
      </w:r>
      <w:r w:rsidRPr="007033C7">
        <w:rPr>
          <w:rFonts w:ascii="Times New Roman" w:hAnsi="Times New Roman" w:cs="Times New Roman"/>
        </w:rPr>
        <w:t xml:space="preserve"> учебный год учащиеся 9 класса с третьей четверти были ознакомлены с экза</w:t>
      </w:r>
      <w:r w:rsidR="006675DD" w:rsidRPr="007033C7">
        <w:rPr>
          <w:rFonts w:ascii="Times New Roman" w:hAnsi="Times New Roman" w:cs="Times New Roman"/>
        </w:rPr>
        <w:t xml:space="preserve">менационными вопросами по </w:t>
      </w:r>
      <w:r w:rsidR="007F27E9" w:rsidRPr="007033C7">
        <w:rPr>
          <w:rFonts w:ascii="Times New Roman" w:hAnsi="Times New Roman" w:cs="Times New Roman"/>
        </w:rPr>
        <w:t>геометрии (уч.</w:t>
      </w:r>
      <w:proofErr w:type="gramEnd"/>
      <w:r w:rsidR="007F27E9" w:rsidRPr="007033C7">
        <w:rPr>
          <w:rFonts w:ascii="Times New Roman" w:hAnsi="Times New Roman" w:cs="Times New Roman"/>
        </w:rPr>
        <w:t xml:space="preserve"> Л.П.Попова</w:t>
      </w:r>
      <w:r w:rsidRPr="007033C7">
        <w:rPr>
          <w:rFonts w:ascii="Times New Roman" w:hAnsi="Times New Roman" w:cs="Times New Roman"/>
        </w:rPr>
        <w:t xml:space="preserve">), по физике </w:t>
      </w:r>
      <w:r w:rsidR="007F27E9" w:rsidRPr="007033C7">
        <w:rPr>
          <w:rFonts w:ascii="Times New Roman" w:hAnsi="Times New Roman" w:cs="Times New Roman"/>
        </w:rPr>
        <w:t>(</w:t>
      </w:r>
      <w:proofErr w:type="spellStart"/>
      <w:r w:rsidR="007F27E9" w:rsidRPr="007033C7">
        <w:rPr>
          <w:rFonts w:ascii="Times New Roman" w:hAnsi="Times New Roman" w:cs="Times New Roman"/>
        </w:rPr>
        <w:t>уч.И.Е</w:t>
      </w:r>
      <w:r w:rsidRPr="007033C7">
        <w:rPr>
          <w:rFonts w:ascii="Times New Roman" w:hAnsi="Times New Roman" w:cs="Times New Roman"/>
        </w:rPr>
        <w:t>П</w:t>
      </w:r>
      <w:r w:rsidR="007F27E9" w:rsidRPr="007033C7">
        <w:rPr>
          <w:rFonts w:ascii="Times New Roman" w:hAnsi="Times New Roman" w:cs="Times New Roman"/>
        </w:rPr>
        <w:t>опов</w:t>
      </w:r>
      <w:proofErr w:type="spellEnd"/>
      <w:r w:rsidRPr="007033C7">
        <w:rPr>
          <w:rFonts w:ascii="Times New Roman" w:hAnsi="Times New Roman" w:cs="Times New Roman"/>
        </w:rPr>
        <w:t>)</w:t>
      </w:r>
      <w:proofErr w:type="gramStart"/>
      <w:r w:rsidR="007F27E9" w:rsidRPr="007033C7">
        <w:rPr>
          <w:rFonts w:ascii="Times New Roman" w:hAnsi="Times New Roman" w:cs="Times New Roman"/>
        </w:rPr>
        <w:t>.</w:t>
      </w:r>
      <w:proofErr w:type="gramEnd"/>
      <w:r w:rsidR="005431F2" w:rsidRPr="007033C7">
        <w:rPr>
          <w:rFonts w:ascii="Times New Roman" w:hAnsi="Times New Roman" w:cs="Times New Roman"/>
        </w:rPr>
        <w:t xml:space="preserve"> </w:t>
      </w:r>
      <w:proofErr w:type="gramStart"/>
      <w:r w:rsidR="005431F2" w:rsidRPr="007033C7">
        <w:rPr>
          <w:rFonts w:ascii="Times New Roman" w:hAnsi="Times New Roman" w:cs="Times New Roman"/>
        </w:rPr>
        <w:t>п</w:t>
      </w:r>
      <w:proofErr w:type="gramEnd"/>
      <w:r w:rsidR="005431F2" w:rsidRPr="007033C7">
        <w:rPr>
          <w:rFonts w:ascii="Times New Roman" w:hAnsi="Times New Roman" w:cs="Times New Roman"/>
        </w:rPr>
        <w:t>о обществознанию (</w:t>
      </w:r>
      <w:proofErr w:type="spellStart"/>
      <w:r w:rsidR="005431F2" w:rsidRPr="007033C7">
        <w:rPr>
          <w:rFonts w:ascii="Times New Roman" w:hAnsi="Times New Roman" w:cs="Times New Roman"/>
        </w:rPr>
        <w:t>уч.С.П.Митин</w:t>
      </w:r>
      <w:r w:rsidR="0059295E" w:rsidRPr="007033C7">
        <w:rPr>
          <w:rFonts w:ascii="Times New Roman" w:hAnsi="Times New Roman" w:cs="Times New Roman"/>
        </w:rPr>
        <w:t>а</w:t>
      </w:r>
      <w:proofErr w:type="spellEnd"/>
      <w:r w:rsidR="0059295E" w:rsidRPr="007033C7">
        <w:rPr>
          <w:rFonts w:ascii="Times New Roman" w:hAnsi="Times New Roman" w:cs="Times New Roman"/>
        </w:rPr>
        <w:t>),</w:t>
      </w:r>
      <w:r w:rsidR="006807AC" w:rsidRPr="007033C7">
        <w:rPr>
          <w:rFonts w:ascii="Times New Roman" w:hAnsi="Times New Roman" w:cs="Times New Roman"/>
        </w:rPr>
        <w:t xml:space="preserve"> </w:t>
      </w:r>
      <w:r w:rsidR="005431F2" w:rsidRPr="007033C7">
        <w:rPr>
          <w:rFonts w:ascii="Times New Roman" w:hAnsi="Times New Roman" w:cs="Times New Roman"/>
        </w:rPr>
        <w:t>Большое вниман</w:t>
      </w:r>
      <w:r w:rsidR="00F43043" w:rsidRPr="007033C7">
        <w:rPr>
          <w:rFonts w:ascii="Times New Roman" w:hAnsi="Times New Roman" w:cs="Times New Roman"/>
        </w:rPr>
        <w:t xml:space="preserve">ие при подготовке </w:t>
      </w:r>
      <w:r w:rsidR="001F05D7" w:rsidRPr="007033C7">
        <w:rPr>
          <w:rFonts w:ascii="Times New Roman" w:hAnsi="Times New Roman" w:cs="Times New Roman"/>
        </w:rPr>
        <w:t xml:space="preserve">к основному экзамену по алгебре </w:t>
      </w:r>
    </w:p>
    <w:p w:rsidR="001F05D7" w:rsidRPr="007033C7" w:rsidRDefault="001F05D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в новой форме (ЕГЭ</w:t>
      </w:r>
      <w:proofErr w:type="gramStart"/>
      <w:r w:rsidRPr="007033C7">
        <w:rPr>
          <w:rFonts w:ascii="Times New Roman" w:hAnsi="Times New Roman" w:cs="Times New Roman"/>
        </w:rPr>
        <w:t>)</w:t>
      </w:r>
      <w:r w:rsidR="005431F2" w:rsidRPr="007033C7">
        <w:rPr>
          <w:rFonts w:ascii="Times New Roman" w:hAnsi="Times New Roman" w:cs="Times New Roman"/>
        </w:rPr>
        <w:t>-</w:t>
      </w:r>
      <w:proofErr w:type="spellStart"/>
      <w:proofErr w:type="gramEnd"/>
      <w:r w:rsidR="005431F2" w:rsidRPr="007033C7">
        <w:rPr>
          <w:rFonts w:ascii="Times New Roman" w:hAnsi="Times New Roman" w:cs="Times New Roman"/>
        </w:rPr>
        <w:t>тестирование,были</w:t>
      </w:r>
      <w:proofErr w:type="spellEnd"/>
      <w:r w:rsidR="005431F2" w:rsidRPr="007033C7">
        <w:rPr>
          <w:rFonts w:ascii="Times New Roman" w:hAnsi="Times New Roman" w:cs="Times New Roman"/>
        </w:rPr>
        <w:t xml:space="preserve"> прове</w:t>
      </w:r>
      <w:r w:rsidRPr="007033C7">
        <w:rPr>
          <w:rFonts w:ascii="Times New Roman" w:hAnsi="Times New Roman" w:cs="Times New Roman"/>
        </w:rPr>
        <w:t>дены с учащимися выпускного 9 класса</w:t>
      </w:r>
    </w:p>
    <w:p w:rsidR="001F05D7" w:rsidRPr="007033C7" w:rsidRDefault="001F05D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пробное электронное тестирование с помощью </w:t>
      </w:r>
      <w:proofErr w:type="spellStart"/>
      <w:r w:rsidR="005431F2" w:rsidRPr="007033C7">
        <w:rPr>
          <w:rFonts w:ascii="Times New Roman" w:hAnsi="Times New Roman" w:cs="Times New Roman"/>
        </w:rPr>
        <w:t>Интернет-сети</w:t>
      </w:r>
      <w:proofErr w:type="spellEnd"/>
      <w:r w:rsidR="005431F2" w:rsidRPr="007033C7">
        <w:rPr>
          <w:rFonts w:ascii="Times New Roman" w:hAnsi="Times New Roman" w:cs="Times New Roman"/>
        </w:rPr>
        <w:t xml:space="preserve">, </w:t>
      </w:r>
      <w:proofErr w:type="gramStart"/>
      <w:r w:rsidR="005431F2" w:rsidRPr="007033C7">
        <w:rPr>
          <w:rFonts w:ascii="Times New Roman" w:hAnsi="Times New Roman" w:cs="Times New Roman"/>
        </w:rPr>
        <w:t>который</w:t>
      </w:r>
      <w:proofErr w:type="gramEnd"/>
      <w:r w:rsidR="005431F2" w:rsidRPr="007033C7">
        <w:rPr>
          <w:rFonts w:ascii="Times New Roman" w:hAnsi="Times New Roman" w:cs="Times New Roman"/>
        </w:rPr>
        <w:t xml:space="preserve"> позволил</w:t>
      </w:r>
    </w:p>
    <w:p w:rsidR="00D1050F" w:rsidRPr="007033C7" w:rsidRDefault="005431F2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более полно и точно ориентировать учащихся девятого класса</w:t>
      </w:r>
      <w:r w:rsidR="00D1050F" w:rsidRPr="007033C7">
        <w:rPr>
          <w:rFonts w:ascii="Times New Roman" w:hAnsi="Times New Roman" w:cs="Times New Roman"/>
        </w:rPr>
        <w:t xml:space="preserve"> на </w:t>
      </w:r>
      <w:proofErr w:type="gramStart"/>
      <w:r w:rsidR="00D1050F" w:rsidRPr="007033C7">
        <w:rPr>
          <w:rFonts w:ascii="Times New Roman" w:hAnsi="Times New Roman" w:cs="Times New Roman"/>
        </w:rPr>
        <w:t>практическую</w:t>
      </w:r>
      <w:proofErr w:type="gramEnd"/>
      <w:r w:rsidR="00D1050F" w:rsidRPr="007033C7">
        <w:rPr>
          <w:rFonts w:ascii="Times New Roman" w:hAnsi="Times New Roman" w:cs="Times New Roman"/>
        </w:rPr>
        <w:t xml:space="preserve"> </w:t>
      </w:r>
    </w:p>
    <w:p w:rsidR="00D1050F" w:rsidRPr="007033C7" w:rsidRDefault="00D1050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часть сдачи экзамена по алгебре, который учащиеся школы будут сдавать на выезде </w:t>
      </w:r>
      <w:proofErr w:type="gramStart"/>
      <w:r w:rsidRPr="007033C7">
        <w:rPr>
          <w:rFonts w:ascii="Times New Roman" w:hAnsi="Times New Roman" w:cs="Times New Roman"/>
        </w:rPr>
        <w:t>в</w:t>
      </w:r>
      <w:proofErr w:type="gramEnd"/>
    </w:p>
    <w:p w:rsidR="00FA3789" w:rsidRPr="007033C7" w:rsidRDefault="00D1050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МОУ СОШ №4 г Белая Калитва.</w:t>
      </w:r>
      <w:r w:rsidR="00FF1577" w:rsidRPr="007033C7">
        <w:rPr>
          <w:rFonts w:ascii="Times New Roman" w:hAnsi="Times New Roman" w:cs="Times New Roman"/>
        </w:rPr>
        <w:t xml:space="preserve"> </w:t>
      </w:r>
      <w:r w:rsidR="00FA3789" w:rsidRPr="007033C7">
        <w:rPr>
          <w:rFonts w:ascii="Times New Roman" w:hAnsi="Times New Roman" w:cs="Times New Roman"/>
        </w:rPr>
        <w:t xml:space="preserve">При допуске к </w:t>
      </w:r>
      <w:proofErr w:type="gramStart"/>
      <w:r w:rsidR="00FA3789" w:rsidRPr="007033C7">
        <w:rPr>
          <w:rFonts w:ascii="Times New Roman" w:hAnsi="Times New Roman" w:cs="Times New Roman"/>
        </w:rPr>
        <w:t>государственной</w:t>
      </w:r>
      <w:proofErr w:type="gramEnd"/>
      <w:r w:rsidR="00FA3789" w:rsidRPr="007033C7">
        <w:rPr>
          <w:rFonts w:ascii="Times New Roman" w:hAnsi="Times New Roman" w:cs="Times New Roman"/>
        </w:rPr>
        <w:t xml:space="preserve"> (итоговой)</w:t>
      </w:r>
    </w:p>
    <w:p w:rsidR="005431F2" w:rsidRPr="007033C7" w:rsidRDefault="00FA3789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аттестации за пропуски занятий без уважительной причины не допущена к государственной</w:t>
      </w:r>
      <w:r w:rsidR="00216177" w:rsidRPr="007033C7">
        <w:rPr>
          <w:rFonts w:ascii="Times New Roman" w:hAnsi="Times New Roman" w:cs="Times New Roman"/>
        </w:rPr>
        <w:t xml:space="preserve"> (итоговой) аттестации ученица 9 класса Замиралова Екат</w:t>
      </w:r>
      <w:r w:rsidR="00FF1577" w:rsidRPr="007033C7">
        <w:rPr>
          <w:rFonts w:ascii="Times New Roman" w:hAnsi="Times New Roman" w:cs="Times New Roman"/>
        </w:rPr>
        <w:t>е</w:t>
      </w:r>
      <w:r w:rsidR="00216177" w:rsidRPr="007033C7">
        <w:rPr>
          <w:rFonts w:ascii="Times New Roman" w:hAnsi="Times New Roman" w:cs="Times New Roman"/>
        </w:rPr>
        <w:t>рина.</w:t>
      </w:r>
      <w:r w:rsidR="005431F2" w:rsidRPr="007033C7">
        <w:rPr>
          <w:rFonts w:ascii="Times New Roman" w:hAnsi="Times New Roman" w:cs="Times New Roman"/>
        </w:rPr>
        <w:t xml:space="preserve"> </w:t>
      </w:r>
    </w:p>
    <w:p w:rsidR="002C5D29" w:rsidRPr="007033C7" w:rsidRDefault="002C5D29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По обязательным предметам учащимся доведены сроки проведения пробных экзаменов</w:t>
      </w:r>
      <w:r w:rsidR="0059295E" w:rsidRPr="007033C7">
        <w:rPr>
          <w:rFonts w:ascii="Times New Roman" w:hAnsi="Times New Roman" w:cs="Times New Roman"/>
        </w:rPr>
        <w:t>, как по алгебре в форм</w:t>
      </w:r>
      <w:proofErr w:type="gramStart"/>
      <w:r w:rsidR="0059295E" w:rsidRPr="007033C7">
        <w:rPr>
          <w:rFonts w:ascii="Times New Roman" w:hAnsi="Times New Roman" w:cs="Times New Roman"/>
        </w:rPr>
        <w:t>е(</w:t>
      </w:r>
      <w:proofErr w:type="gramEnd"/>
      <w:r w:rsidR="0059295E" w:rsidRPr="007033C7">
        <w:rPr>
          <w:rFonts w:ascii="Times New Roman" w:hAnsi="Times New Roman" w:cs="Times New Roman"/>
        </w:rPr>
        <w:t>ЕГЭ),</w:t>
      </w:r>
      <w:r w:rsidR="00E542CA" w:rsidRPr="007033C7">
        <w:rPr>
          <w:rFonts w:ascii="Times New Roman" w:hAnsi="Times New Roman" w:cs="Times New Roman"/>
        </w:rPr>
        <w:t>так и</w:t>
      </w:r>
      <w:r w:rsidR="0059295E" w:rsidRPr="007033C7">
        <w:rPr>
          <w:rFonts w:ascii="Times New Roman" w:hAnsi="Times New Roman" w:cs="Times New Roman"/>
        </w:rPr>
        <w:t xml:space="preserve"> по русскому языку в традиционной</w:t>
      </w:r>
      <w:r w:rsidR="00701CE2" w:rsidRPr="007033C7">
        <w:rPr>
          <w:rFonts w:ascii="Times New Roman" w:hAnsi="Times New Roman" w:cs="Times New Roman"/>
        </w:rPr>
        <w:t xml:space="preserve"> форме,</w:t>
      </w:r>
      <w:r w:rsidR="00E542CA" w:rsidRPr="007033C7">
        <w:rPr>
          <w:rFonts w:ascii="Times New Roman" w:hAnsi="Times New Roman" w:cs="Times New Roman"/>
        </w:rPr>
        <w:t xml:space="preserve"> классный руководитель довел до </w:t>
      </w:r>
      <w:r w:rsidR="002B0864" w:rsidRPr="007033C7">
        <w:rPr>
          <w:rFonts w:ascii="Times New Roman" w:hAnsi="Times New Roman" w:cs="Times New Roman"/>
        </w:rPr>
        <w:t>сведения родителей и учителей нормативно – правовую базу, регламентирующую подготовку и проведение государственной (итоговой) аттестации до 01.04.</w:t>
      </w:r>
      <w:r w:rsidR="00701CE2" w:rsidRPr="007033C7">
        <w:rPr>
          <w:rFonts w:ascii="Times New Roman" w:hAnsi="Times New Roman" w:cs="Times New Roman"/>
        </w:rPr>
        <w:t xml:space="preserve"> 2011</w:t>
      </w:r>
      <w:r w:rsidR="002B0864" w:rsidRPr="007033C7">
        <w:rPr>
          <w:rFonts w:ascii="Times New Roman" w:hAnsi="Times New Roman" w:cs="Times New Roman"/>
        </w:rPr>
        <w:t>г.</w:t>
      </w:r>
    </w:p>
    <w:p w:rsidR="002B0864" w:rsidRPr="007033C7" w:rsidRDefault="002B0864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Реш</w:t>
      </w:r>
      <w:r w:rsidR="005805DC" w:rsidRPr="007033C7">
        <w:rPr>
          <w:rFonts w:ascii="Times New Roman" w:hAnsi="Times New Roman" w:cs="Times New Roman"/>
        </w:rPr>
        <w:t xml:space="preserve">ением </w:t>
      </w:r>
      <w:proofErr w:type="spellStart"/>
      <w:proofErr w:type="gramStart"/>
      <w:r w:rsidR="005805DC" w:rsidRPr="007033C7">
        <w:rPr>
          <w:rFonts w:ascii="Times New Roman" w:hAnsi="Times New Roman" w:cs="Times New Roman"/>
        </w:rPr>
        <w:t>п</w:t>
      </w:r>
      <w:proofErr w:type="spellEnd"/>
      <w:proofErr w:type="gramEnd"/>
      <w:r w:rsidR="005805DC" w:rsidRPr="007033C7">
        <w:rPr>
          <w:rFonts w:ascii="Times New Roman" w:hAnsi="Times New Roman" w:cs="Times New Roman"/>
        </w:rPr>
        <w:t>/с школы « №6 от 17.03.2011</w:t>
      </w:r>
      <w:r w:rsidRPr="007033C7">
        <w:rPr>
          <w:rFonts w:ascii="Times New Roman" w:hAnsi="Times New Roman" w:cs="Times New Roman"/>
        </w:rPr>
        <w:t>г. утвержден выбор предметов и форма проведения по выбору. Аттестационная экзаменационная комиссия создана в соответствии с «Положением об аттестационной комиссии» и утвержде</w:t>
      </w:r>
      <w:r w:rsidR="005805DC" w:rsidRPr="007033C7">
        <w:rPr>
          <w:rFonts w:ascii="Times New Roman" w:hAnsi="Times New Roman" w:cs="Times New Roman"/>
        </w:rPr>
        <w:t xml:space="preserve">на решением </w:t>
      </w:r>
      <w:proofErr w:type="spellStart"/>
      <w:proofErr w:type="gramStart"/>
      <w:r w:rsidR="005805DC" w:rsidRPr="007033C7">
        <w:rPr>
          <w:rFonts w:ascii="Times New Roman" w:hAnsi="Times New Roman" w:cs="Times New Roman"/>
        </w:rPr>
        <w:t>п</w:t>
      </w:r>
      <w:proofErr w:type="spellEnd"/>
      <w:proofErr w:type="gramEnd"/>
      <w:r w:rsidR="005805DC" w:rsidRPr="007033C7">
        <w:rPr>
          <w:rFonts w:ascii="Times New Roman" w:hAnsi="Times New Roman" w:cs="Times New Roman"/>
        </w:rPr>
        <w:t>/с №8 от 20.05.2011</w:t>
      </w:r>
      <w:r w:rsidRPr="007033C7">
        <w:rPr>
          <w:rFonts w:ascii="Times New Roman" w:hAnsi="Times New Roman" w:cs="Times New Roman"/>
        </w:rPr>
        <w:t>г. была проведена экспертиза (практической части) экзаменационного материала и его утверждения, а так же его хра</w:t>
      </w:r>
      <w:r w:rsidR="005805DC" w:rsidRPr="007033C7">
        <w:rPr>
          <w:rFonts w:ascii="Times New Roman" w:hAnsi="Times New Roman" w:cs="Times New Roman"/>
        </w:rPr>
        <w:t>нение, приказ № 36 от 20.05.2011</w:t>
      </w:r>
      <w:r w:rsidRPr="007033C7">
        <w:rPr>
          <w:rFonts w:ascii="Times New Roman" w:hAnsi="Times New Roman" w:cs="Times New Roman"/>
        </w:rPr>
        <w:t>г.</w:t>
      </w:r>
    </w:p>
    <w:p w:rsidR="002B0864" w:rsidRPr="007033C7" w:rsidRDefault="002B0864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 государственной (итоговой) аттестации допу</w:t>
      </w:r>
      <w:r w:rsidR="005805DC" w:rsidRPr="007033C7">
        <w:rPr>
          <w:rFonts w:ascii="Times New Roman" w:hAnsi="Times New Roman" w:cs="Times New Roman"/>
        </w:rPr>
        <w:t>щен весь класс в количестве шесть</w:t>
      </w:r>
      <w:r w:rsidRPr="007033C7">
        <w:rPr>
          <w:rFonts w:ascii="Times New Roman" w:hAnsi="Times New Roman" w:cs="Times New Roman"/>
        </w:rPr>
        <w:t xml:space="preserve"> человек,</w:t>
      </w:r>
      <w:r w:rsidR="00F43043" w:rsidRPr="007033C7">
        <w:rPr>
          <w:rFonts w:ascii="Times New Roman" w:hAnsi="Times New Roman" w:cs="Times New Roman"/>
        </w:rPr>
        <w:t xml:space="preserve"> решение </w:t>
      </w:r>
      <w:proofErr w:type="spellStart"/>
      <w:proofErr w:type="gramStart"/>
      <w:r w:rsidR="00F43043" w:rsidRPr="007033C7">
        <w:rPr>
          <w:rFonts w:ascii="Times New Roman" w:hAnsi="Times New Roman" w:cs="Times New Roman"/>
        </w:rPr>
        <w:t>п</w:t>
      </w:r>
      <w:proofErr w:type="spellEnd"/>
      <w:proofErr w:type="gramEnd"/>
      <w:r w:rsidR="00F43043" w:rsidRPr="007033C7">
        <w:rPr>
          <w:rFonts w:ascii="Times New Roman" w:hAnsi="Times New Roman" w:cs="Times New Roman"/>
        </w:rPr>
        <w:t>/с №8 от 24.05.2011</w:t>
      </w:r>
      <w:r w:rsidR="00956CC9" w:rsidRPr="007033C7">
        <w:rPr>
          <w:rFonts w:ascii="Times New Roman" w:hAnsi="Times New Roman" w:cs="Times New Roman"/>
        </w:rPr>
        <w:t>г.</w:t>
      </w:r>
      <w:r w:rsidR="00F43043" w:rsidRPr="007033C7">
        <w:rPr>
          <w:rFonts w:ascii="Times New Roman" w:hAnsi="Times New Roman" w:cs="Times New Roman"/>
        </w:rPr>
        <w:t>, приказ №37 от 24.05.2011</w:t>
      </w:r>
      <w:r w:rsidR="00956CC9" w:rsidRPr="007033C7">
        <w:rPr>
          <w:rFonts w:ascii="Times New Roman" w:hAnsi="Times New Roman" w:cs="Times New Roman"/>
        </w:rPr>
        <w:t>г. Итоговая аттестация проводилась как в традиционной форме письменном так и в новой форме (форма ЕГЭ).</w:t>
      </w:r>
    </w:p>
    <w:p w:rsidR="00956CC9" w:rsidRPr="007033C7" w:rsidRDefault="00956CC9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При сдаче экзамена в новой форме (тестирования) по русскому языку был показан следующий результат:</w:t>
      </w:r>
    </w:p>
    <w:p w:rsidR="00956CC9" w:rsidRPr="007033C7" w:rsidRDefault="00956CC9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Русский язы</w:t>
      </w:r>
      <w:proofErr w:type="gramStart"/>
      <w:r w:rsidRPr="007033C7">
        <w:rPr>
          <w:rFonts w:ascii="Times New Roman" w:hAnsi="Times New Roman" w:cs="Times New Roman"/>
        </w:rPr>
        <w:t>к(</w:t>
      </w:r>
      <w:proofErr w:type="gramEnd"/>
      <w:r w:rsidR="00216177" w:rsidRPr="007033C7">
        <w:rPr>
          <w:rFonts w:ascii="Times New Roman" w:hAnsi="Times New Roman" w:cs="Times New Roman"/>
        </w:rPr>
        <w:t>традиционная форма.)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040"/>
        <w:gridCol w:w="1318"/>
        <w:gridCol w:w="1010"/>
        <w:gridCol w:w="933"/>
        <w:gridCol w:w="916"/>
        <w:gridCol w:w="1231"/>
        <w:gridCol w:w="1458"/>
      </w:tblGrid>
      <w:tr w:rsidR="00CA40CE" w:rsidRPr="007033C7" w:rsidTr="00CA40CE">
        <w:trPr>
          <w:trHeight w:val="351"/>
        </w:trPr>
        <w:tc>
          <w:tcPr>
            <w:tcW w:w="600" w:type="dxa"/>
            <w:vMerge w:val="restart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№</w:t>
            </w:r>
          </w:p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040" w:type="dxa"/>
            <w:vMerge w:val="restart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18" w:type="dxa"/>
            <w:vMerge w:val="restart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5548" w:type="dxa"/>
            <w:gridSpan w:val="5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число учащихся сдавших экзамены</w:t>
            </w:r>
          </w:p>
        </w:tc>
      </w:tr>
      <w:tr w:rsidR="00C67D24" w:rsidRPr="007033C7" w:rsidTr="00CA40CE">
        <w:trPr>
          <w:trHeight w:val="593"/>
        </w:trPr>
        <w:tc>
          <w:tcPr>
            <w:tcW w:w="600" w:type="dxa"/>
            <w:vMerge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3" w:type="dxa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16" w:type="dxa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31" w:type="dxa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58" w:type="dxa"/>
          </w:tcPr>
          <w:p w:rsidR="00956CC9" w:rsidRPr="007033C7" w:rsidRDefault="00E65B93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4-5 от общего кол-ва</w:t>
            </w:r>
          </w:p>
        </w:tc>
      </w:tr>
      <w:tr w:rsidR="00C67D24" w:rsidRPr="007033C7" w:rsidTr="00CA40CE">
        <w:trPr>
          <w:trHeight w:val="1088"/>
        </w:trPr>
        <w:tc>
          <w:tcPr>
            <w:tcW w:w="600" w:type="dxa"/>
          </w:tcPr>
          <w:p w:rsidR="00956CC9" w:rsidRPr="007033C7" w:rsidRDefault="00956CC9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</w:tcPr>
          <w:p w:rsidR="00956CC9" w:rsidRPr="007033C7" w:rsidRDefault="00216177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033C7">
              <w:rPr>
                <w:rFonts w:ascii="Times New Roman" w:hAnsi="Times New Roman" w:cs="Times New Roman"/>
              </w:rPr>
              <w:t>Дадаян</w:t>
            </w:r>
            <w:r w:rsidR="00956CC9" w:rsidRPr="007033C7">
              <w:rPr>
                <w:rFonts w:ascii="Times New Roman" w:hAnsi="Times New Roman" w:cs="Times New Roman"/>
              </w:rPr>
              <w:t>.</w:t>
            </w:r>
            <w:r w:rsidRPr="007033C7">
              <w:rPr>
                <w:rFonts w:ascii="Times New Roman" w:hAnsi="Times New Roman" w:cs="Times New Roman"/>
              </w:rPr>
              <w:t>ФМ</w:t>
            </w:r>
            <w:proofErr w:type="spellEnd"/>
            <w:r w:rsidRPr="00703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956CC9" w:rsidRPr="007033C7" w:rsidRDefault="00216177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1010" w:type="dxa"/>
          </w:tcPr>
          <w:p w:rsidR="00956CC9" w:rsidRPr="007033C7" w:rsidRDefault="00C67D24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33" w:type="dxa"/>
          </w:tcPr>
          <w:p w:rsidR="00CA40CE" w:rsidRPr="007033C7" w:rsidRDefault="00C67D24" w:rsidP="007033C7">
            <w:pPr>
              <w:pBdr>
                <w:bottom w:val="single" w:sz="12" w:space="1" w:color="auto"/>
              </w:pBdr>
              <w:tabs>
                <w:tab w:val="left" w:pos="6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5</w:t>
            </w:r>
          </w:p>
          <w:p w:rsidR="00C67D24" w:rsidRPr="007033C7" w:rsidRDefault="00C67D24" w:rsidP="007033C7">
            <w:pPr>
              <w:pBdr>
                <w:bottom w:val="single" w:sz="12" w:space="1" w:color="auto"/>
              </w:pBdr>
              <w:tabs>
                <w:tab w:val="left" w:pos="6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D24" w:rsidRPr="007033C7" w:rsidRDefault="00C67D24" w:rsidP="007033C7">
            <w:pPr>
              <w:pBdr>
                <w:bottom w:val="single" w:sz="12" w:space="1" w:color="auto"/>
              </w:pBdr>
              <w:tabs>
                <w:tab w:val="left" w:pos="6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56CC9" w:rsidRPr="007033C7" w:rsidRDefault="00C67D24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231" w:type="dxa"/>
          </w:tcPr>
          <w:p w:rsidR="00956CC9" w:rsidRPr="007033C7" w:rsidRDefault="00C67D24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58" w:type="dxa"/>
          </w:tcPr>
          <w:p w:rsidR="00956CC9" w:rsidRPr="007033C7" w:rsidRDefault="00C67D24" w:rsidP="0070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5</w:t>
            </w:r>
            <w:r w:rsidR="00832675" w:rsidRPr="007033C7">
              <w:rPr>
                <w:rFonts w:ascii="Times New Roman" w:hAnsi="Times New Roman" w:cs="Times New Roman"/>
              </w:rPr>
              <w:t>/83</w:t>
            </w:r>
          </w:p>
        </w:tc>
      </w:tr>
    </w:tbl>
    <w:p w:rsidR="00956CC9" w:rsidRPr="007033C7" w:rsidRDefault="00956CC9" w:rsidP="007033C7">
      <w:pPr>
        <w:spacing w:after="0" w:line="240" w:lineRule="auto"/>
        <w:rPr>
          <w:rFonts w:ascii="Times New Roman" w:hAnsi="Times New Roman" w:cs="Times New Roman"/>
        </w:rPr>
      </w:pPr>
    </w:p>
    <w:p w:rsidR="00E65B93" w:rsidRPr="007033C7" w:rsidRDefault="00E65B93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 Общий результат составил:</w:t>
      </w:r>
    </w:p>
    <w:p w:rsidR="00E65B93" w:rsidRPr="007033C7" w:rsidRDefault="00E65B93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По уровню обуче</w:t>
      </w:r>
      <w:r w:rsidR="00914675" w:rsidRPr="007033C7">
        <w:rPr>
          <w:rFonts w:ascii="Times New Roman" w:hAnsi="Times New Roman" w:cs="Times New Roman"/>
        </w:rPr>
        <w:t>н</w:t>
      </w:r>
      <w:r w:rsidRPr="007033C7">
        <w:rPr>
          <w:rFonts w:ascii="Times New Roman" w:hAnsi="Times New Roman" w:cs="Times New Roman"/>
        </w:rPr>
        <w:t>ности – 100%</w:t>
      </w:r>
    </w:p>
    <w:p w:rsidR="00E65B93" w:rsidRPr="007033C7" w:rsidRDefault="00E65B93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По качеству  обуче</w:t>
      </w:r>
      <w:r w:rsidR="00914675" w:rsidRPr="007033C7">
        <w:rPr>
          <w:rFonts w:ascii="Times New Roman" w:hAnsi="Times New Roman" w:cs="Times New Roman"/>
        </w:rPr>
        <w:t>н</w:t>
      </w:r>
      <w:r w:rsidR="00C67D24" w:rsidRPr="007033C7">
        <w:rPr>
          <w:rFonts w:ascii="Times New Roman" w:hAnsi="Times New Roman" w:cs="Times New Roman"/>
        </w:rPr>
        <w:t>ности – 83%</w:t>
      </w:r>
    </w:p>
    <w:p w:rsidR="00E65B93" w:rsidRPr="007033C7" w:rsidRDefault="00E65B93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Результаты входной диагностики в этом классе проводимой в начале года показала:</w:t>
      </w:r>
    </w:p>
    <w:p w:rsidR="00E65B93" w:rsidRPr="007033C7" w:rsidRDefault="00C67D24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Уровень обученности – 100%</w:t>
      </w:r>
    </w:p>
    <w:p w:rsidR="00914675" w:rsidRPr="007033C7" w:rsidRDefault="00C67D24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Качество обученности – 82%</w:t>
      </w:r>
    </w:p>
    <w:p w:rsidR="006C55F7" w:rsidRPr="007033C7" w:rsidRDefault="00BA2660" w:rsidP="007033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33C7">
        <w:rPr>
          <w:rFonts w:ascii="Times New Roman" w:hAnsi="Times New Roman" w:cs="Times New Roman"/>
        </w:rPr>
        <w:t>Ф.М.Дадаян</w:t>
      </w:r>
      <w:proofErr w:type="spellEnd"/>
      <w:r w:rsidRPr="007033C7">
        <w:rPr>
          <w:rFonts w:ascii="Times New Roman" w:hAnsi="Times New Roman" w:cs="Times New Roman"/>
        </w:rPr>
        <w:t xml:space="preserve"> </w:t>
      </w:r>
      <w:r w:rsidR="00914675" w:rsidRPr="007033C7">
        <w:rPr>
          <w:rFonts w:ascii="Times New Roman" w:hAnsi="Times New Roman" w:cs="Times New Roman"/>
        </w:rPr>
        <w:t xml:space="preserve"> учитель русского языка</w:t>
      </w:r>
      <w:r w:rsidR="006C55F7" w:rsidRPr="007033C7">
        <w:rPr>
          <w:rFonts w:ascii="Times New Roman" w:hAnsi="Times New Roman" w:cs="Times New Roman"/>
        </w:rPr>
        <w:t xml:space="preserve"> в полном объеме использовала ЗУН учащихся. При проведении пробного ЕГЭ в школе, про</w:t>
      </w:r>
      <w:r w:rsidRPr="007033C7">
        <w:rPr>
          <w:rFonts w:ascii="Times New Roman" w:hAnsi="Times New Roman" w:cs="Times New Roman"/>
        </w:rPr>
        <w:t>гноз уровня качества составил 87%, а уровень обученности 100</w:t>
      </w:r>
      <w:r w:rsidR="006C55F7" w:rsidRPr="007033C7">
        <w:rPr>
          <w:rFonts w:ascii="Times New Roman" w:hAnsi="Times New Roman" w:cs="Times New Roman"/>
        </w:rPr>
        <w:t xml:space="preserve">%. </w:t>
      </w:r>
    </w:p>
    <w:p w:rsidR="006C55F7" w:rsidRPr="007033C7" w:rsidRDefault="006C55F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lastRenderedPageBreak/>
        <w:t xml:space="preserve">По итогам года в 9 классе </w:t>
      </w:r>
    </w:p>
    <w:p w:rsidR="00914675" w:rsidRPr="007033C7" w:rsidRDefault="006C55F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уровень обученности – 100%</w:t>
      </w:r>
    </w:p>
    <w:p w:rsidR="006C55F7" w:rsidRPr="007033C7" w:rsidRDefault="00BA266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качество обученности – 87</w:t>
      </w:r>
      <w:r w:rsidR="006C55F7" w:rsidRPr="007033C7">
        <w:rPr>
          <w:rFonts w:ascii="Times New Roman" w:hAnsi="Times New Roman" w:cs="Times New Roman"/>
        </w:rPr>
        <w:t>%</w:t>
      </w:r>
    </w:p>
    <w:p w:rsidR="006C55F7" w:rsidRPr="007033C7" w:rsidRDefault="00BA266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СОК – 57</w:t>
      </w:r>
      <w:r w:rsidR="006C55F7" w:rsidRPr="007033C7">
        <w:rPr>
          <w:rFonts w:ascii="Times New Roman" w:hAnsi="Times New Roman" w:cs="Times New Roman"/>
        </w:rPr>
        <w:t>%</w:t>
      </w:r>
    </w:p>
    <w:p w:rsidR="006C55F7" w:rsidRPr="007033C7" w:rsidRDefault="00BA266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Учитель </w:t>
      </w:r>
      <w:r w:rsidR="00914ECF" w:rsidRPr="007033C7">
        <w:rPr>
          <w:rFonts w:ascii="Times New Roman" w:hAnsi="Times New Roman" w:cs="Times New Roman"/>
        </w:rPr>
        <w:t xml:space="preserve"> </w:t>
      </w:r>
      <w:r w:rsidR="006C55F7" w:rsidRPr="007033C7">
        <w:rPr>
          <w:rFonts w:ascii="Times New Roman" w:hAnsi="Times New Roman" w:cs="Times New Roman"/>
        </w:rPr>
        <w:t>смог в течени</w:t>
      </w:r>
      <w:proofErr w:type="gramStart"/>
      <w:r w:rsidR="006C55F7" w:rsidRPr="007033C7">
        <w:rPr>
          <w:rFonts w:ascii="Times New Roman" w:hAnsi="Times New Roman" w:cs="Times New Roman"/>
        </w:rPr>
        <w:t>и</w:t>
      </w:r>
      <w:proofErr w:type="gramEnd"/>
      <w:r w:rsidR="006C55F7" w:rsidRPr="007033C7">
        <w:rPr>
          <w:rFonts w:ascii="Times New Roman" w:hAnsi="Times New Roman" w:cs="Times New Roman"/>
        </w:rPr>
        <w:t xml:space="preserve"> года подготовить учащихся к сдаче государственной (итоговой) аттестации и выход на образовательный стандарт по предмету.</w:t>
      </w:r>
    </w:p>
    <w:p w:rsidR="006C55F7" w:rsidRPr="007033C7" w:rsidRDefault="006C55F7" w:rsidP="007033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033C7">
        <w:rPr>
          <w:rFonts w:ascii="Times New Roman" w:hAnsi="Times New Roman" w:cs="Times New Roman"/>
        </w:rPr>
        <w:t>По трем четвертям в этом классе тол</w:t>
      </w:r>
      <w:r w:rsidR="00BA2660" w:rsidRPr="007033C7">
        <w:rPr>
          <w:rFonts w:ascii="Times New Roman" w:hAnsi="Times New Roman" w:cs="Times New Roman"/>
        </w:rPr>
        <w:t>ько у одного ученика (Князевой.</w:t>
      </w:r>
      <w:proofErr w:type="gramEnd"/>
      <w:r w:rsidR="00BA2660" w:rsidRPr="007033C7">
        <w:rPr>
          <w:rFonts w:ascii="Times New Roman" w:hAnsi="Times New Roman" w:cs="Times New Roman"/>
        </w:rPr>
        <w:t xml:space="preserve"> Т.</w:t>
      </w:r>
      <w:r w:rsidR="00B75EEB" w:rsidRPr="007033C7">
        <w:rPr>
          <w:rFonts w:ascii="Times New Roman" w:hAnsi="Times New Roman" w:cs="Times New Roman"/>
        </w:rPr>
        <w:t>) была выставлена оценка «3», которая</w:t>
      </w:r>
      <w:r w:rsidRPr="007033C7">
        <w:rPr>
          <w:rFonts w:ascii="Times New Roman" w:hAnsi="Times New Roman" w:cs="Times New Roman"/>
        </w:rPr>
        <w:t xml:space="preserve"> подтверждена с</w:t>
      </w:r>
      <w:r w:rsidR="00B75EEB" w:rsidRPr="007033C7">
        <w:rPr>
          <w:rFonts w:ascii="Times New Roman" w:hAnsi="Times New Roman" w:cs="Times New Roman"/>
        </w:rPr>
        <w:t xml:space="preserve"> </w:t>
      </w:r>
      <w:r w:rsidRPr="007033C7">
        <w:rPr>
          <w:rFonts w:ascii="Times New Roman" w:hAnsi="Times New Roman" w:cs="Times New Roman"/>
        </w:rPr>
        <w:t>дачей на итоговой аттестации.</w:t>
      </w:r>
    </w:p>
    <w:p w:rsidR="00914ECF" w:rsidRPr="007033C7" w:rsidRDefault="00914EC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При сдаче государственного экзамена по</w:t>
      </w:r>
      <w:r w:rsidR="00B75EEB" w:rsidRPr="007033C7">
        <w:rPr>
          <w:rFonts w:ascii="Times New Roman" w:hAnsi="Times New Roman" w:cs="Times New Roman"/>
        </w:rPr>
        <w:t xml:space="preserve"> математике (учитель Л.П.Попова) в форме </w:t>
      </w:r>
      <w:r w:rsidR="00B75EEB" w:rsidRPr="007033C7">
        <w:rPr>
          <w:rFonts w:ascii="Times New Roman" w:hAnsi="Times New Roman" w:cs="Times New Roman"/>
        </w:rPr>
        <w:tab/>
        <w:t>ЕГЭ-тестирование</w:t>
      </w:r>
      <w:r w:rsidRPr="007033C7">
        <w:rPr>
          <w:rFonts w:ascii="Times New Roman" w:hAnsi="Times New Roman" w:cs="Times New Roman"/>
        </w:rPr>
        <w:t xml:space="preserve"> были показаны следующие результаты:</w:t>
      </w:r>
    </w:p>
    <w:p w:rsidR="00914ECF" w:rsidRPr="007033C7" w:rsidRDefault="00B75EE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Алгебра в форм</w:t>
      </w:r>
      <w:proofErr w:type="gramStart"/>
      <w:r w:rsidRPr="007033C7">
        <w:rPr>
          <w:rFonts w:ascii="Times New Roman" w:hAnsi="Times New Roman" w:cs="Times New Roman"/>
        </w:rPr>
        <w:t>е(</w:t>
      </w:r>
      <w:proofErr w:type="gramEnd"/>
      <w:r w:rsidRPr="007033C7">
        <w:rPr>
          <w:rFonts w:ascii="Times New Roman" w:hAnsi="Times New Roman" w:cs="Times New Roman"/>
        </w:rPr>
        <w:t>ЕГЭ)-тестирование.</w:t>
      </w:r>
    </w:p>
    <w:tbl>
      <w:tblPr>
        <w:tblStyle w:val="a4"/>
        <w:tblW w:w="0" w:type="auto"/>
        <w:tblLook w:val="04A0"/>
      </w:tblPr>
      <w:tblGrid>
        <w:gridCol w:w="904"/>
        <w:gridCol w:w="1875"/>
        <w:gridCol w:w="1530"/>
        <w:gridCol w:w="1315"/>
        <w:gridCol w:w="1315"/>
        <w:gridCol w:w="1316"/>
        <w:gridCol w:w="1316"/>
      </w:tblGrid>
      <w:tr w:rsidR="00914ECF" w:rsidRPr="007033C7" w:rsidTr="00914ECF">
        <w:tc>
          <w:tcPr>
            <w:tcW w:w="904" w:type="dxa"/>
            <w:vMerge w:val="restart"/>
          </w:tcPr>
          <w:p w:rsidR="00914ECF" w:rsidRPr="007033C7" w:rsidRDefault="00914EC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03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33C7">
              <w:rPr>
                <w:rFonts w:ascii="Times New Roman" w:hAnsi="Times New Roman" w:cs="Times New Roman"/>
              </w:rPr>
              <w:t>/</w:t>
            </w:r>
            <w:proofErr w:type="spellStart"/>
            <w:r w:rsidRPr="007033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</w:tcPr>
          <w:p w:rsidR="00914ECF" w:rsidRPr="007033C7" w:rsidRDefault="00914EC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30" w:type="dxa"/>
          </w:tcPr>
          <w:p w:rsidR="00914ECF" w:rsidRPr="007033C7" w:rsidRDefault="00914EC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сдаваемых</w:t>
            </w:r>
            <w:proofErr w:type="gramEnd"/>
          </w:p>
        </w:tc>
        <w:tc>
          <w:tcPr>
            <w:tcW w:w="5262" w:type="dxa"/>
            <w:gridSpan w:val="4"/>
          </w:tcPr>
          <w:p w:rsidR="00914ECF" w:rsidRPr="007033C7" w:rsidRDefault="00914EC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число уч-ся сдавшие экзамен</w:t>
            </w:r>
          </w:p>
        </w:tc>
      </w:tr>
      <w:tr w:rsidR="00D87EF1" w:rsidRPr="007033C7" w:rsidTr="00914ECF">
        <w:tc>
          <w:tcPr>
            <w:tcW w:w="904" w:type="dxa"/>
            <w:vMerge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5-4 от числа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</w:tr>
      <w:tr w:rsidR="00D87EF1" w:rsidRPr="007033C7" w:rsidTr="00914ECF">
        <w:tc>
          <w:tcPr>
            <w:tcW w:w="904" w:type="dxa"/>
          </w:tcPr>
          <w:p w:rsidR="00D87EF1" w:rsidRPr="007033C7" w:rsidRDefault="00D87EF1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</w:tcPr>
          <w:p w:rsidR="00D87EF1" w:rsidRPr="007033C7" w:rsidRDefault="00F4500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Л.П.Попова.</w:t>
            </w:r>
          </w:p>
        </w:tc>
        <w:tc>
          <w:tcPr>
            <w:tcW w:w="1530" w:type="dxa"/>
          </w:tcPr>
          <w:p w:rsidR="00D87EF1" w:rsidRPr="007033C7" w:rsidRDefault="00F4500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1315" w:type="dxa"/>
          </w:tcPr>
          <w:p w:rsidR="00D87EF1" w:rsidRPr="007033C7" w:rsidRDefault="00F4500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</w:t>
            </w:r>
            <w:r w:rsidR="001254C4" w:rsidRPr="007033C7">
              <w:rPr>
                <w:rFonts w:ascii="Times New Roman" w:hAnsi="Times New Roman" w:cs="Times New Roman"/>
              </w:rPr>
              <w:t xml:space="preserve">  1</w:t>
            </w:r>
            <w:r w:rsidRPr="007033C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15" w:type="dxa"/>
          </w:tcPr>
          <w:p w:rsidR="00D87EF1" w:rsidRPr="007033C7" w:rsidRDefault="00F4500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1316" w:type="dxa"/>
          </w:tcPr>
          <w:p w:rsidR="00D87EF1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316" w:type="dxa"/>
          </w:tcPr>
          <w:p w:rsidR="00D87EF1" w:rsidRPr="007033C7" w:rsidRDefault="00F4500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</w:t>
            </w:r>
            <w:r w:rsidR="001254C4" w:rsidRPr="007033C7">
              <w:rPr>
                <w:rFonts w:ascii="Times New Roman" w:hAnsi="Times New Roman" w:cs="Times New Roman"/>
              </w:rPr>
              <w:t xml:space="preserve">  6</w:t>
            </w:r>
          </w:p>
        </w:tc>
      </w:tr>
    </w:tbl>
    <w:p w:rsidR="00914ECF" w:rsidRPr="007033C7" w:rsidRDefault="00914ECF" w:rsidP="007033C7">
      <w:pPr>
        <w:spacing w:after="0" w:line="240" w:lineRule="auto"/>
        <w:rPr>
          <w:rFonts w:ascii="Times New Roman" w:hAnsi="Times New Roman" w:cs="Times New Roman"/>
        </w:rPr>
      </w:pPr>
    </w:p>
    <w:p w:rsidR="00914675" w:rsidRPr="007033C7" w:rsidRDefault="00387D68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Все учащиеся показали следующие результаты:</w:t>
      </w:r>
    </w:p>
    <w:p w:rsidR="00387D68" w:rsidRPr="007033C7" w:rsidRDefault="00F4500D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на «5» - 1 учащий</w:t>
      </w:r>
      <w:r w:rsidR="00387D68" w:rsidRPr="007033C7">
        <w:rPr>
          <w:rFonts w:ascii="Times New Roman" w:hAnsi="Times New Roman" w:cs="Times New Roman"/>
        </w:rPr>
        <w:t>ся;</w:t>
      </w:r>
    </w:p>
    <w:p w:rsidR="00387D68" w:rsidRPr="007033C7" w:rsidRDefault="00F4500D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на  «4» - 5 </w:t>
      </w:r>
      <w:proofErr w:type="spellStart"/>
      <w:r w:rsidRPr="007033C7">
        <w:rPr>
          <w:rFonts w:ascii="Times New Roman" w:hAnsi="Times New Roman" w:cs="Times New Roman"/>
        </w:rPr>
        <w:t>учашихся</w:t>
      </w:r>
      <w:proofErr w:type="spellEnd"/>
      <w:r w:rsidR="00387D68" w:rsidRPr="007033C7">
        <w:rPr>
          <w:rFonts w:ascii="Times New Roman" w:hAnsi="Times New Roman" w:cs="Times New Roman"/>
        </w:rPr>
        <w:t>;</w:t>
      </w:r>
    </w:p>
    <w:p w:rsidR="00387D68" w:rsidRPr="007033C7" w:rsidRDefault="00387D68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Уровень обученности – 100%</w:t>
      </w:r>
    </w:p>
    <w:p w:rsidR="00387D68" w:rsidRPr="007033C7" w:rsidRDefault="00F4500D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Качество обученности – 100</w:t>
      </w:r>
      <w:r w:rsidR="00387D68" w:rsidRPr="007033C7">
        <w:rPr>
          <w:rFonts w:ascii="Times New Roman" w:hAnsi="Times New Roman" w:cs="Times New Roman"/>
        </w:rPr>
        <w:t>%</w:t>
      </w:r>
    </w:p>
    <w:p w:rsidR="00387D68" w:rsidRPr="007033C7" w:rsidRDefault="00034849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Учащиеся </w:t>
      </w:r>
      <w:r w:rsidR="00387D68" w:rsidRPr="007033C7">
        <w:rPr>
          <w:rFonts w:ascii="Times New Roman" w:hAnsi="Times New Roman" w:cs="Times New Roman"/>
        </w:rPr>
        <w:t xml:space="preserve"> при сдаче государственной (итоговой) ат</w:t>
      </w:r>
      <w:r w:rsidRPr="007033C7">
        <w:rPr>
          <w:rFonts w:ascii="Times New Roman" w:hAnsi="Times New Roman" w:cs="Times New Roman"/>
        </w:rPr>
        <w:t xml:space="preserve">тестации по алгебре потвердели свои результаты по </w:t>
      </w:r>
      <w:proofErr w:type="gramStart"/>
      <w:r w:rsidRPr="007033C7">
        <w:rPr>
          <w:rFonts w:ascii="Times New Roman" w:hAnsi="Times New Roman" w:cs="Times New Roman"/>
        </w:rPr>
        <w:t>предмету</w:t>
      </w:r>
      <w:proofErr w:type="gramEnd"/>
      <w:r w:rsidRPr="007033C7">
        <w:rPr>
          <w:rFonts w:ascii="Times New Roman" w:hAnsi="Times New Roman" w:cs="Times New Roman"/>
        </w:rPr>
        <w:t xml:space="preserve"> и вышли на высокий результат.</w:t>
      </w:r>
    </w:p>
    <w:p w:rsidR="00387D68" w:rsidRPr="007033C7" w:rsidRDefault="00387D68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Абсолютное качество знаний по обязательным предметам</w:t>
      </w:r>
    </w:p>
    <w:tbl>
      <w:tblPr>
        <w:tblStyle w:val="a4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387D68" w:rsidRPr="007033C7" w:rsidTr="00387D68">
        <w:tc>
          <w:tcPr>
            <w:tcW w:w="67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№      </w:t>
            </w:r>
          </w:p>
        </w:tc>
        <w:tc>
          <w:tcPr>
            <w:tcW w:w="251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Начало            года</w:t>
            </w:r>
          </w:p>
        </w:tc>
        <w:tc>
          <w:tcPr>
            <w:tcW w:w="159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9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Итог</w:t>
            </w:r>
          </w:p>
        </w:tc>
        <w:tc>
          <w:tcPr>
            <w:tcW w:w="1596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Прирост качества</w:t>
            </w:r>
          </w:p>
        </w:tc>
      </w:tr>
      <w:tr w:rsidR="00387D68" w:rsidRPr="007033C7" w:rsidTr="00387D68">
        <w:tc>
          <w:tcPr>
            <w:tcW w:w="67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95" w:type="dxa"/>
          </w:tcPr>
          <w:p w:rsidR="00387D68" w:rsidRPr="007033C7" w:rsidRDefault="00034849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70%</w:t>
            </w:r>
          </w:p>
        </w:tc>
        <w:tc>
          <w:tcPr>
            <w:tcW w:w="1595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100%</w:t>
            </w:r>
          </w:p>
        </w:tc>
        <w:tc>
          <w:tcPr>
            <w:tcW w:w="1595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100%</w:t>
            </w:r>
          </w:p>
        </w:tc>
        <w:tc>
          <w:tcPr>
            <w:tcW w:w="1596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 30</w:t>
            </w:r>
          </w:p>
        </w:tc>
      </w:tr>
      <w:tr w:rsidR="00387D68" w:rsidRPr="007033C7" w:rsidTr="00387D68">
        <w:tc>
          <w:tcPr>
            <w:tcW w:w="67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</w:tcPr>
          <w:p w:rsidR="00387D68" w:rsidRPr="007033C7" w:rsidRDefault="00387D6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 56%</w:t>
            </w:r>
          </w:p>
        </w:tc>
        <w:tc>
          <w:tcPr>
            <w:tcW w:w="1595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 83%</w:t>
            </w:r>
          </w:p>
        </w:tc>
        <w:tc>
          <w:tcPr>
            <w:tcW w:w="1595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83%</w:t>
            </w:r>
          </w:p>
        </w:tc>
        <w:tc>
          <w:tcPr>
            <w:tcW w:w="1596" w:type="dxa"/>
          </w:tcPr>
          <w:p w:rsidR="00387D68" w:rsidRPr="007033C7" w:rsidRDefault="001254C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  17%</w:t>
            </w:r>
          </w:p>
        </w:tc>
      </w:tr>
    </w:tbl>
    <w:p w:rsidR="00387D68" w:rsidRPr="007033C7" w:rsidRDefault="00387D68" w:rsidP="007033C7">
      <w:pPr>
        <w:spacing w:after="0" w:line="240" w:lineRule="auto"/>
        <w:rPr>
          <w:rFonts w:ascii="Times New Roman" w:hAnsi="Times New Roman" w:cs="Times New Roman"/>
        </w:rPr>
      </w:pPr>
    </w:p>
    <w:p w:rsidR="009D608B" w:rsidRPr="007033C7" w:rsidRDefault="009D608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Как видно из табличных данных, возможности класса полностью реализова</w:t>
      </w:r>
      <w:r w:rsidR="001254C4" w:rsidRPr="007033C7">
        <w:rPr>
          <w:rFonts w:ascii="Times New Roman" w:hAnsi="Times New Roman" w:cs="Times New Roman"/>
        </w:rPr>
        <w:t xml:space="preserve">ны по алгебре и практически </w:t>
      </w:r>
      <w:r w:rsidRPr="007033C7">
        <w:rPr>
          <w:rFonts w:ascii="Times New Roman" w:hAnsi="Times New Roman" w:cs="Times New Roman"/>
        </w:rPr>
        <w:t>закреплены в течени</w:t>
      </w:r>
      <w:proofErr w:type="gramStart"/>
      <w:r w:rsidRPr="007033C7">
        <w:rPr>
          <w:rFonts w:ascii="Times New Roman" w:hAnsi="Times New Roman" w:cs="Times New Roman"/>
        </w:rPr>
        <w:t>и</w:t>
      </w:r>
      <w:proofErr w:type="gramEnd"/>
      <w:r w:rsidRPr="007033C7">
        <w:rPr>
          <w:rFonts w:ascii="Times New Roman" w:hAnsi="Times New Roman" w:cs="Times New Roman"/>
        </w:rPr>
        <w:t xml:space="preserve"> года по русскому языку.</w:t>
      </w:r>
    </w:p>
    <w:p w:rsidR="009D608B" w:rsidRPr="007033C7" w:rsidRDefault="00522741" w:rsidP="007033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33C7">
        <w:rPr>
          <w:rFonts w:ascii="Times New Roman" w:hAnsi="Times New Roman" w:cs="Times New Roman"/>
        </w:rPr>
        <w:t>Дадаян</w:t>
      </w:r>
      <w:proofErr w:type="spellEnd"/>
      <w:r w:rsidRPr="007033C7">
        <w:rPr>
          <w:rFonts w:ascii="Times New Roman" w:hAnsi="Times New Roman" w:cs="Times New Roman"/>
        </w:rPr>
        <w:t xml:space="preserve"> Ф.М.</w:t>
      </w:r>
      <w:r w:rsidR="009D608B" w:rsidRPr="007033C7">
        <w:rPr>
          <w:rFonts w:ascii="Times New Roman" w:hAnsi="Times New Roman" w:cs="Times New Roman"/>
        </w:rPr>
        <w:t xml:space="preserve"> учител</w:t>
      </w:r>
      <w:r w:rsidRPr="007033C7">
        <w:rPr>
          <w:rFonts w:ascii="Times New Roman" w:hAnsi="Times New Roman" w:cs="Times New Roman"/>
        </w:rPr>
        <w:t>ь русского языка и литературы</w:t>
      </w:r>
      <w:r w:rsidR="009D608B" w:rsidRPr="007033C7">
        <w:rPr>
          <w:rFonts w:ascii="Times New Roman" w:hAnsi="Times New Roman" w:cs="Times New Roman"/>
        </w:rPr>
        <w:t xml:space="preserve"> достаточно полно провела подготовку учащихс</w:t>
      </w:r>
      <w:r w:rsidRPr="007033C7">
        <w:rPr>
          <w:rFonts w:ascii="Times New Roman" w:hAnsi="Times New Roman" w:cs="Times New Roman"/>
        </w:rPr>
        <w:t>я 9 класса к сдаче государственной (итоговой) аттестации  на</w:t>
      </w:r>
      <w:r w:rsidR="009D608B" w:rsidRPr="007033C7">
        <w:rPr>
          <w:rFonts w:ascii="Times New Roman" w:hAnsi="Times New Roman" w:cs="Times New Roman"/>
        </w:rPr>
        <w:t xml:space="preserve"> </w:t>
      </w:r>
      <w:r w:rsidRPr="007033C7">
        <w:rPr>
          <w:rFonts w:ascii="Times New Roman" w:hAnsi="Times New Roman" w:cs="Times New Roman"/>
        </w:rPr>
        <w:t xml:space="preserve">высоком </w:t>
      </w:r>
      <w:r w:rsidR="009D608B" w:rsidRPr="007033C7">
        <w:rPr>
          <w:rFonts w:ascii="Times New Roman" w:hAnsi="Times New Roman" w:cs="Times New Roman"/>
        </w:rPr>
        <w:t xml:space="preserve">методическом уровне. </w:t>
      </w:r>
      <w:proofErr w:type="gramStart"/>
      <w:r w:rsidR="009D608B" w:rsidRPr="007033C7">
        <w:rPr>
          <w:rFonts w:ascii="Times New Roman" w:hAnsi="Times New Roman" w:cs="Times New Roman"/>
        </w:rPr>
        <w:t>Согласно плана</w:t>
      </w:r>
      <w:proofErr w:type="gramEnd"/>
      <w:r w:rsidR="009D608B" w:rsidRPr="007033C7">
        <w:rPr>
          <w:rFonts w:ascii="Times New Roman" w:hAnsi="Times New Roman" w:cs="Times New Roman"/>
        </w:rPr>
        <w:t xml:space="preserve"> подготовки ГИА по этим предметам проводились пробные экзамены, по математике результаты подтвердились и сост</w:t>
      </w:r>
      <w:r w:rsidRPr="007033C7">
        <w:rPr>
          <w:rFonts w:ascii="Times New Roman" w:hAnsi="Times New Roman" w:cs="Times New Roman"/>
        </w:rPr>
        <w:t>авили       по алгебре (форма ЕГЭ) УО – 100%;   КО – 100</w:t>
      </w:r>
      <w:r w:rsidR="009D608B" w:rsidRPr="007033C7">
        <w:rPr>
          <w:rFonts w:ascii="Times New Roman" w:hAnsi="Times New Roman" w:cs="Times New Roman"/>
        </w:rPr>
        <w:t>%</w:t>
      </w:r>
    </w:p>
    <w:p w:rsidR="009D608B" w:rsidRPr="007033C7" w:rsidRDefault="004F481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По русскому языку (традиционная форма)       УО – 100%;      КО – 83</w:t>
      </w:r>
      <w:r w:rsidR="00117D1F" w:rsidRPr="007033C7">
        <w:rPr>
          <w:rFonts w:ascii="Times New Roman" w:hAnsi="Times New Roman" w:cs="Times New Roman"/>
        </w:rPr>
        <w:t>%</w:t>
      </w:r>
    </w:p>
    <w:p w:rsidR="00117D1F" w:rsidRPr="007033C7" w:rsidRDefault="00117D1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Если по математике результаты почти совпадали и подтверждены, что  соответствует образовательному стандарту, то совпадения ре</w:t>
      </w:r>
      <w:r w:rsidR="004F481F" w:rsidRPr="007033C7">
        <w:rPr>
          <w:rFonts w:ascii="Times New Roman" w:hAnsi="Times New Roman" w:cs="Times New Roman"/>
        </w:rPr>
        <w:t>зультатов по русскому языку не значительны и составили прирост по качеству  5%</w:t>
      </w:r>
      <w:r w:rsidR="00F434D7" w:rsidRPr="007033C7">
        <w:rPr>
          <w:rFonts w:ascii="Times New Roman" w:hAnsi="Times New Roman" w:cs="Times New Roman"/>
        </w:rPr>
        <w:t>.</w:t>
      </w:r>
    </w:p>
    <w:p w:rsidR="00117D1F" w:rsidRPr="007033C7" w:rsidRDefault="00117D1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Анализ предметов по выбору показал, что учащиеся достаточно четко определились  с выбором предметов </w:t>
      </w:r>
      <w:proofErr w:type="gramStart"/>
      <w:r w:rsidRPr="007033C7">
        <w:rPr>
          <w:rFonts w:ascii="Times New Roman" w:hAnsi="Times New Roman" w:cs="Times New Roman"/>
        </w:rPr>
        <w:t>использовав</w:t>
      </w:r>
      <w:proofErr w:type="gramEnd"/>
      <w:r w:rsidRPr="007033C7">
        <w:rPr>
          <w:rFonts w:ascii="Times New Roman" w:hAnsi="Times New Roman" w:cs="Times New Roman"/>
        </w:rPr>
        <w:t xml:space="preserve"> при этом сеть Интернета.</w:t>
      </w:r>
    </w:p>
    <w:p w:rsidR="00117D1F" w:rsidRPr="007033C7" w:rsidRDefault="00117D1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</w:t>
      </w:r>
      <w:r w:rsidR="00F434D7" w:rsidRPr="007033C7">
        <w:rPr>
          <w:rFonts w:ascii="Times New Roman" w:hAnsi="Times New Roman" w:cs="Times New Roman"/>
        </w:rPr>
        <w:t>о геометрии (учитель Л.П.Попова</w:t>
      </w:r>
      <w:r w:rsidRPr="007033C7">
        <w:rPr>
          <w:rFonts w:ascii="Times New Roman" w:hAnsi="Times New Roman" w:cs="Times New Roman"/>
        </w:rPr>
        <w:t>), результат устного экзамена по билетам следующий:</w:t>
      </w:r>
    </w:p>
    <w:tbl>
      <w:tblPr>
        <w:tblStyle w:val="a4"/>
        <w:tblW w:w="0" w:type="auto"/>
        <w:tblLook w:val="04A0"/>
      </w:tblPr>
      <w:tblGrid>
        <w:gridCol w:w="1183"/>
        <w:gridCol w:w="1420"/>
        <w:gridCol w:w="1551"/>
        <w:gridCol w:w="1340"/>
        <w:gridCol w:w="1258"/>
        <w:gridCol w:w="1315"/>
        <w:gridCol w:w="1504"/>
      </w:tblGrid>
      <w:tr w:rsidR="003B5FB0" w:rsidRPr="007033C7" w:rsidTr="003B5FB0">
        <w:trPr>
          <w:trHeight w:val="402"/>
        </w:trPr>
        <w:tc>
          <w:tcPr>
            <w:tcW w:w="1183" w:type="dxa"/>
            <w:vMerge w:val="restart"/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Класс</w:t>
            </w:r>
          </w:p>
        </w:tc>
        <w:tc>
          <w:tcPr>
            <w:tcW w:w="1420" w:type="dxa"/>
            <w:vMerge w:val="restart"/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551" w:type="dxa"/>
            <w:vMerge w:val="restart"/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Общее число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Число  уч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proofErr w:type="spellStart"/>
            <w:r w:rsidRPr="007033C7">
              <w:rPr>
                <w:rFonts w:ascii="Times New Roman" w:hAnsi="Times New Roman" w:cs="Times New Roman"/>
              </w:rPr>
              <w:t>ащихся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сдавших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5FB0" w:rsidRPr="007033C7" w:rsidTr="003B5FB0">
        <w:trPr>
          <w:trHeight w:val="954"/>
        </w:trPr>
        <w:tc>
          <w:tcPr>
            <w:tcW w:w="1183" w:type="dxa"/>
            <w:vMerge/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</w:p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</w:p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B5FB0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4-5% от числа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</w:tr>
      <w:tr w:rsidR="003B5FB0" w:rsidRPr="007033C7" w:rsidTr="003B5FB0">
        <w:tc>
          <w:tcPr>
            <w:tcW w:w="1183" w:type="dxa"/>
          </w:tcPr>
          <w:p w:rsidR="00117D1F" w:rsidRPr="007033C7" w:rsidRDefault="00117D1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420" w:type="dxa"/>
          </w:tcPr>
          <w:p w:rsidR="00117D1F" w:rsidRPr="007033C7" w:rsidRDefault="00F434D7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Попова Л.П.</w:t>
            </w:r>
            <w:r w:rsidR="003B5FB0" w:rsidRPr="007033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</w:tcPr>
          <w:p w:rsidR="00117D1F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</w:t>
            </w:r>
            <w:r w:rsidR="00F434D7" w:rsidRPr="007033C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40" w:type="dxa"/>
          </w:tcPr>
          <w:p w:rsidR="00117D1F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</w:t>
            </w:r>
            <w:r w:rsidR="00F434D7" w:rsidRPr="007033C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58" w:type="dxa"/>
          </w:tcPr>
          <w:p w:rsidR="00117D1F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</w:t>
            </w:r>
            <w:r w:rsidR="00F434D7" w:rsidRPr="00703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315" w:type="dxa"/>
          </w:tcPr>
          <w:p w:rsidR="00117D1F" w:rsidRPr="007033C7" w:rsidRDefault="003B5FB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</w:t>
            </w:r>
            <w:r w:rsidR="00F434D7" w:rsidRPr="007033C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504" w:type="dxa"/>
          </w:tcPr>
          <w:p w:rsidR="00117D1F" w:rsidRPr="007033C7" w:rsidRDefault="00F434D7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</w:t>
            </w:r>
            <w:r w:rsidR="00DE2693" w:rsidRPr="007033C7">
              <w:rPr>
                <w:rFonts w:ascii="Times New Roman" w:hAnsi="Times New Roman" w:cs="Times New Roman"/>
              </w:rPr>
              <w:t>2/</w:t>
            </w:r>
            <w:r w:rsidRPr="007033C7">
              <w:rPr>
                <w:rFonts w:ascii="Times New Roman" w:hAnsi="Times New Roman" w:cs="Times New Roman"/>
              </w:rPr>
              <w:t xml:space="preserve"> 90</w:t>
            </w:r>
            <w:r w:rsidR="003B5FB0" w:rsidRPr="007033C7">
              <w:rPr>
                <w:rFonts w:ascii="Times New Roman" w:hAnsi="Times New Roman" w:cs="Times New Roman"/>
              </w:rPr>
              <w:t>%</w:t>
            </w:r>
          </w:p>
        </w:tc>
      </w:tr>
    </w:tbl>
    <w:p w:rsidR="00117D1F" w:rsidRPr="007033C7" w:rsidRDefault="00117D1F" w:rsidP="007033C7">
      <w:pPr>
        <w:spacing w:after="0" w:line="240" w:lineRule="auto"/>
        <w:rPr>
          <w:rFonts w:ascii="Times New Roman" w:hAnsi="Times New Roman" w:cs="Times New Roman"/>
        </w:rPr>
      </w:pPr>
    </w:p>
    <w:p w:rsidR="003B5FB0" w:rsidRPr="007033C7" w:rsidRDefault="003B5FB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Учащиеся вышли на достаточно высокий максимальный показатель </w:t>
      </w:r>
      <w:r w:rsidR="00F434D7" w:rsidRPr="007033C7">
        <w:rPr>
          <w:rFonts w:ascii="Times New Roman" w:hAnsi="Times New Roman" w:cs="Times New Roman"/>
        </w:rPr>
        <w:t>100%/90</w:t>
      </w:r>
      <w:r w:rsidRPr="007033C7">
        <w:rPr>
          <w:rFonts w:ascii="Times New Roman" w:hAnsi="Times New Roman" w:cs="Times New Roman"/>
        </w:rPr>
        <w:t>%.</w:t>
      </w:r>
    </w:p>
    <w:p w:rsidR="003B5FB0" w:rsidRPr="007033C7" w:rsidRDefault="00E3631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Итоговая оценка на основании результатов </w:t>
      </w:r>
      <w:r w:rsidR="00070707" w:rsidRPr="007033C7">
        <w:rPr>
          <w:rFonts w:ascii="Times New Roman" w:hAnsi="Times New Roman" w:cs="Times New Roman"/>
        </w:rPr>
        <w:t>ГИА подтверждена так же 100%/90</w:t>
      </w:r>
      <w:r w:rsidRPr="007033C7">
        <w:rPr>
          <w:rFonts w:ascii="Times New Roman" w:hAnsi="Times New Roman" w:cs="Times New Roman"/>
        </w:rPr>
        <w:t>%</w:t>
      </w:r>
    </w:p>
    <w:p w:rsidR="00E3631B" w:rsidRPr="007033C7" w:rsidRDefault="00E3631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ЗУН </w:t>
      </w:r>
      <w:r w:rsidR="00070707" w:rsidRPr="007033C7">
        <w:rPr>
          <w:rFonts w:ascii="Times New Roman" w:hAnsi="Times New Roman" w:cs="Times New Roman"/>
        </w:rPr>
        <w:t xml:space="preserve">учащихся по геометрии </w:t>
      </w:r>
      <w:r w:rsidRPr="007033C7">
        <w:rPr>
          <w:rFonts w:ascii="Times New Roman" w:hAnsi="Times New Roman" w:cs="Times New Roman"/>
        </w:rPr>
        <w:t xml:space="preserve">соответствуют требованиям по предмету и выходу на образовательный стандарт. </w:t>
      </w:r>
    </w:p>
    <w:p w:rsidR="00E3631B" w:rsidRPr="007033C7" w:rsidRDefault="00E3631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lastRenderedPageBreak/>
        <w:t>Отмечается хорошая подго</w:t>
      </w:r>
      <w:r w:rsidR="00070707" w:rsidRPr="007033C7">
        <w:rPr>
          <w:rFonts w:ascii="Times New Roman" w:hAnsi="Times New Roman" w:cs="Times New Roman"/>
        </w:rPr>
        <w:t>товка устных вопросов и хорошие практические  навыки и умения</w:t>
      </w:r>
      <w:r w:rsidRPr="007033C7">
        <w:rPr>
          <w:rFonts w:ascii="Times New Roman" w:hAnsi="Times New Roman" w:cs="Times New Roman"/>
        </w:rPr>
        <w:t xml:space="preserve">  </w:t>
      </w:r>
      <w:r w:rsidR="005D1BB6" w:rsidRPr="007033C7">
        <w:rPr>
          <w:rFonts w:ascii="Times New Roman" w:hAnsi="Times New Roman" w:cs="Times New Roman"/>
        </w:rPr>
        <w:t>связанных с</w:t>
      </w:r>
      <w:r w:rsidRPr="007033C7">
        <w:rPr>
          <w:rFonts w:ascii="Times New Roman" w:hAnsi="Times New Roman" w:cs="Times New Roman"/>
        </w:rPr>
        <w:t xml:space="preserve"> решен</w:t>
      </w:r>
      <w:r w:rsidR="005D1BB6" w:rsidRPr="007033C7">
        <w:rPr>
          <w:rFonts w:ascii="Times New Roman" w:hAnsi="Times New Roman" w:cs="Times New Roman"/>
        </w:rPr>
        <w:t>ием практических задач по геометрии.</w:t>
      </w:r>
    </w:p>
    <w:p w:rsidR="00E3631B" w:rsidRPr="007033C7" w:rsidRDefault="00E3631B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Подготовка к ГИА по физике (учитель Попов И. Е.) была начата в ноябре месяце, учащиеся с помощью сети Интернета имели все </w:t>
      </w:r>
      <w:proofErr w:type="gramStart"/>
      <w:r w:rsidRPr="007033C7">
        <w:rPr>
          <w:rFonts w:ascii="Times New Roman" w:hAnsi="Times New Roman" w:cs="Times New Roman"/>
        </w:rPr>
        <w:t>данные</w:t>
      </w:r>
      <w:proofErr w:type="gramEnd"/>
      <w:r w:rsidRPr="007033C7">
        <w:rPr>
          <w:rFonts w:ascii="Times New Roman" w:hAnsi="Times New Roman" w:cs="Times New Roman"/>
        </w:rPr>
        <w:t xml:space="preserve"> как по теоретическим, так и по практическим вопросам экзамена. Введен был жесткий график прохождения этих вопросов с фиксацией зачета </w:t>
      </w:r>
      <w:r w:rsidR="000679A0" w:rsidRPr="007033C7">
        <w:rPr>
          <w:rFonts w:ascii="Times New Roman" w:hAnsi="Times New Roman" w:cs="Times New Roman"/>
        </w:rPr>
        <w:t>по ним.</w:t>
      </w:r>
    </w:p>
    <w:p w:rsidR="000679A0" w:rsidRPr="007033C7" w:rsidRDefault="000679A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Практическая часть, лабораторные работы были пройдены в апреле месяце. Трудности были связаны с нехваткой лабораторного оборудования.</w:t>
      </w:r>
    </w:p>
    <w:p w:rsidR="000679A0" w:rsidRPr="007033C7" w:rsidRDefault="000679A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Выбор экзамена по физике в школе проводился впервые.</w:t>
      </w:r>
    </w:p>
    <w:p w:rsidR="000679A0" w:rsidRPr="007033C7" w:rsidRDefault="000679A0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Результаты устного экзамена по физике</w:t>
      </w:r>
    </w:p>
    <w:tbl>
      <w:tblPr>
        <w:tblStyle w:val="a4"/>
        <w:tblW w:w="0" w:type="auto"/>
        <w:tblLook w:val="04A0"/>
      </w:tblPr>
      <w:tblGrid>
        <w:gridCol w:w="663"/>
        <w:gridCol w:w="1787"/>
        <w:gridCol w:w="1578"/>
        <w:gridCol w:w="1339"/>
        <w:gridCol w:w="1349"/>
        <w:gridCol w:w="1351"/>
        <w:gridCol w:w="1504"/>
      </w:tblGrid>
      <w:tr w:rsidR="00EB73E6" w:rsidRPr="007033C7" w:rsidTr="00EB73E6">
        <w:trPr>
          <w:trHeight w:val="418"/>
        </w:trPr>
        <w:tc>
          <w:tcPr>
            <w:tcW w:w="663" w:type="dxa"/>
            <w:vMerge w:val="restart"/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7" w:type="dxa"/>
            <w:vMerge w:val="restart"/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578" w:type="dxa"/>
            <w:vMerge w:val="restart"/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Число уч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proofErr w:type="spellStart"/>
            <w:r w:rsidRPr="007033C7">
              <w:rPr>
                <w:rFonts w:ascii="Times New Roman" w:hAnsi="Times New Roman" w:cs="Times New Roman"/>
              </w:rPr>
              <w:t>ащихся</w:t>
            </w:r>
            <w:proofErr w:type="spellEnd"/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proofErr w:type="spellStart"/>
            <w:r w:rsidRPr="007033C7">
              <w:rPr>
                <w:rFonts w:ascii="Times New Roman" w:hAnsi="Times New Roman" w:cs="Times New Roman"/>
              </w:rPr>
              <w:t>сдаших</w:t>
            </w:r>
            <w:proofErr w:type="spellEnd"/>
            <w:r w:rsidRPr="007033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EB73E6" w:rsidRPr="007033C7" w:rsidTr="00EB73E6">
        <w:trPr>
          <w:trHeight w:val="1273"/>
        </w:trPr>
        <w:tc>
          <w:tcPr>
            <w:tcW w:w="663" w:type="dxa"/>
            <w:vMerge/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</w:p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</w:t>
            </w:r>
          </w:p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</w:p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</w:t>
            </w:r>
          </w:p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EB73E6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4-5от общего числа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</w:tr>
      <w:tr w:rsidR="000679A0" w:rsidRPr="007033C7" w:rsidTr="00EB73E6">
        <w:tc>
          <w:tcPr>
            <w:tcW w:w="663" w:type="dxa"/>
          </w:tcPr>
          <w:p w:rsidR="000679A0" w:rsidRPr="007033C7" w:rsidRDefault="000679A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87" w:type="dxa"/>
          </w:tcPr>
          <w:p w:rsidR="000679A0" w:rsidRPr="007033C7" w:rsidRDefault="000679A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Попов И. Е.</w:t>
            </w:r>
          </w:p>
        </w:tc>
        <w:tc>
          <w:tcPr>
            <w:tcW w:w="1578" w:type="dxa"/>
          </w:tcPr>
          <w:p w:rsidR="000679A0" w:rsidRPr="007033C7" w:rsidRDefault="000679A0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  </w:t>
            </w:r>
            <w:r w:rsidR="005D1BB6" w:rsidRPr="00703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0679A0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</w:t>
            </w:r>
            <w:r w:rsidR="005D1BB6" w:rsidRPr="007033C7">
              <w:rPr>
                <w:rFonts w:ascii="Times New Roman" w:hAnsi="Times New Roman" w:cs="Times New Roman"/>
              </w:rPr>
              <w:t xml:space="preserve">  5/90</w:t>
            </w:r>
          </w:p>
        </w:tc>
        <w:tc>
          <w:tcPr>
            <w:tcW w:w="1349" w:type="dxa"/>
          </w:tcPr>
          <w:p w:rsidR="000679A0" w:rsidRPr="007033C7" w:rsidRDefault="005D1BB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1</w:t>
            </w:r>
            <w:r w:rsidR="00EB73E6" w:rsidRPr="007033C7">
              <w:rPr>
                <w:rFonts w:ascii="Times New Roman" w:hAnsi="Times New Roman" w:cs="Times New Roman"/>
              </w:rPr>
              <w:t>/</w:t>
            </w:r>
            <w:r w:rsidRPr="00703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0679A0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04" w:type="dxa"/>
          </w:tcPr>
          <w:p w:rsidR="000679A0" w:rsidRPr="007033C7" w:rsidRDefault="00EB73E6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</w:t>
            </w:r>
            <w:r w:rsidR="005D1BB6" w:rsidRPr="007033C7">
              <w:rPr>
                <w:rFonts w:ascii="Times New Roman" w:hAnsi="Times New Roman" w:cs="Times New Roman"/>
              </w:rPr>
              <w:t>5/90</w:t>
            </w:r>
          </w:p>
        </w:tc>
      </w:tr>
    </w:tbl>
    <w:p w:rsidR="000679A0" w:rsidRPr="007033C7" w:rsidRDefault="00EB73E6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 </w:t>
      </w:r>
    </w:p>
    <w:p w:rsidR="00EB73E6" w:rsidRPr="007033C7" w:rsidRDefault="00EB73E6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Из табличных данных видно</w:t>
      </w:r>
      <w:r w:rsidR="005D1BB6" w:rsidRPr="007033C7">
        <w:rPr>
          <w:rFonts w:ascii="Times New Roman" w:hAnsi="Times New Roman" w:cs="Times New Roman"/>
        </w:rPr>
        <w:t>, что      УО – 100%;    КО – 90</w:t>
      </w:r>
      <w:r w:rsidRPr="007033C7">
        <w:rPr>
          <w:rFonts w:ascii="Times New Roman" w:hAnsi="Times New Roman" w:cs="Times New Roman"/>
        </w:rPr>
        <w:t>%.</w:t>
      </w:r>
    </w:p>
    <w:p w:rsidR="00EB73E6" w:rsidRPr="007033C7" w:rsidRDefault="005D1BB6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При проведении ГИА в 2010-2011</w:t>
      </w:r>
      <w:r w:rsidR="00EB73E6" w:rsidRPr="007033C7">
        <w:rPr>
          <w:rFonts w:ascii="Times New Roman" w:hAnsi="Times New Roman" w:cs="Times New Roman"/>
        </w:rPr>
        <w:t xml:space="preserve"> учебном году были исключены следующие предметы: технология, ОБЖ, физкультура, черчение, английский язык, биология, т.е.  те предметы, которые брались учащимися по выбору для легкой подготовки и сдачи экзаменов по ним, тем самым исключался </w:t>
      </w:r>
      <w:proofErr w:type="gramStart"/>
      <w:r w:rsidR="00EB73E6" w:rsidRPr="007033C7">
        <w:rPr>
          <w:rFonts w:ascii="Times New Roman" w:hAnsi="Times New Roman" w:cs="Times New Roman"/>
        </w:rPr>
        <w:t>предмет</w:t>
      </w:r>
      <w:proofErr w:type="gramEnd"/>
      <w:r w:rsidR="00EB73E6" w:rsidRPr="007033C7">
        <w:rPr>
          <w:rFonts w:ascii="Times New Roman" w:hAnsi="Times New Roman" w:cs="Times New Roman"/>
        </w:rPr>
        <w:t xml:space="preserve"> по которому при дальнейшем обучении проводилось тестирование.</w:t>
      </w:r>
    </w:p>
    <w:p w:rsidR="00EB73E6" w:rsidRPr="007033C7" w:rsidRDefault="00BD03BA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Особая подготовка к государственной (итоговой) аттестации экзамена по выбору </w:t>
      </w:r>
    </w:p>
    <w:p w:rsidR="00BD03BA" w:rsidRPr="007033C7" w:rsidRDefault="0058651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г</w:t>
      </w:r>
      <w:r w:rsidR="00BD03BA" w:rsidRPr="007033C7">
        <w:rPr>
          <w:rFonts w:ascii="Times New Roman" w:hAnsi="Times New Roman" w:cs="Times New Roman"/>
        </w:rPr>
        <w:t>отовилась по обществознанию</w:t>
      </w:r>
      <w:r w:rsidRPr="007033C7">
        <w:rPr>
          <w:rFonts w:ascii="Times New Roman" w:hAnsi="Times New Roman" w:cs="Times New Roman"/>
        </w:rPr>
        <w:t xml:space="preserve"> (учитель С.П.</w:t>
      </w:r>
      <w:proofErr w:type="gramStart"/>
      <w:r w:rsidRPr="007033C7">
        <w:rPr>
          <w:rFonts w:ascii="Times New Roman" w:hAnsi="Times New Roman" w:cs="Times New Roman"/>
        </w:rPr>
        <w:t>Митина</w:t>
      </w:r>
      <w:proofErr w:type="gramEnd"/>
      <w:r w:rsidRPr="007033C7">
        <w:rPr>
          <w:rFonts w:ascii="Times New Roman" w:hAnsi="Times New Roman" w:cs="Times New Roman"/>
        </w:rPr>
        <w:t>)</w:t>
      </w:r>
    </w:p>
    <w:p w:rsidR="00586517" w:rsidRPr="007033C7" w:rsidRDefault="0058651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В соответствии с поданными  заявлениями учащихся к экзамену подошли трое учащихся</w:t>
      </w:r>
    </w:p>
    <w:p w:rsidR="00586517" w:rsidRPr="007033C7" w:rsidRDefault="0058651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которые имели достаточно твердые знания по предмету.</w:t>
      </w:r>
    </w:p>
    <w:p w:rsidR="008F0945" w:rsidRPr="007033C7" w:rsidRDefault="008F0945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Результаты по </w:t>
      </w:r>
      <w:proofErr w:type="spellStart"/>
      <w:r w:rsidRPr="007033C7">
        <w:rPr>
          <w:rFonts w:ascii="Times New Roman" w:hAnsi="Times New Roman" w:cs="Times New Roman"/>
        </w:rPr>
        <w:t>устномуэкзамену</w:t>
      </w:r>
      <w:proofErr w:type="spellEnd"/>
      <w:r w:rsidRPr="007033C7">
        <w:rPr>
          <w:rFonts w:ascii="Times New Roman" w:hAnsi="Times New Roman" w:cs="Times New Roman"/>
        </w:rPr>
        <w:t xml:space="preserve"> по обществознанию.</w:t>
      </w:r>
    </w:p>
    <w:tbl>
      <w:tblPr>
        <w:tblStyle w:val="a4"/>
        <w:tblW w:w="0" w:type="auto"/>
        <w:tblLook w:val="04A0"/>
      </w:tblPr>
      <w:tblGrid>
        <w:gridCol w:w="675"/>
        <w:gridCol w:w="1701"/>
        <w:gridCol w:w="1725"/>
        <w:gridCol w:w="1252"/>
        <w:gridCol w:w="1418"/>
        <w:gridCol w:w="1275"/>
        <w:gridCol w:w="1525"/>
      </w:tblGrid>
      <w:tr w:rsidR="00EB2658" w:rsidRPr="007033C7" w:rsidTr="00EB2658">
        <w:trPr>
          <w:trHeight w:val="499"/>
        </w:trPr>
        <w:tc>
          <w:tcPr>
            <w:tcW w:w="675" w:type="dxa"/>
            <w:vMerge w:val="restart"/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Ф.И.О.</w:t>
            </w:r>
          </w:p>
        </w:tc>
        <w:tc>
          <w:tcPr>
            <w:tcW w:w="1725" w:type="dxa"/>
            <w:vMerge w:val="restart"/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Число уч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33C7">
              <w:rPr>
                <w:rFonts w:ascii="Times New Roman" w:hAnsi="Times New Roman" w:cs="Times New Roman"/>
              </w:rPr>
              <w:t>ащихся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сдавших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EB2658" w:rsidRPr="007033C7" w:rsidTr="00EB2658">
        <w:trPr>
          <w:trHeight w:val="1322"/>
        </w:trPr>
        <w:tc>
          <w:tcPr>
            <w:tcW w:w="675" w:type="dxa"/>
            <w:vMerge/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2658" w:rsidRPr="007033C7" w:rsidRDefault="00EB2658" w:rsidP="007033C7">
            <w:pPr>
              <w:rPr>
                <w:rFonts w:ascii="Times New Roman" w:hAnsi="Times New Roman" w:cs="Times New Roman"/>
              </w:rPr>
            </w:pP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B2658" w:rsidRPr="007033C7" w:rsidRDefault="0047738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4-5 от обще-</w:t>
            </w: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го числа</w:t>
            </w: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сдававших</w:t>
            </w:r>
          </w:p>
        </w:tc>
      </w:tr>
      <w:tr w:rsidR="00A421EE" w:rsidRPr="007033C7" w:rsidTr="00A421EE">
        <w:trPr>
          <w:trHeight w:val="556"/>
        </w:trPr>
        <w:tc>
          <w:tcPr>
            <w:tcW w:w="675" w:type="dxa"/>
          </w:tcPr>
          <w:p w:rsidR="00A421EE" w:rsidRPr="007033C7" w:rsidRDefault="00EB2658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421EE" w:rsidRPr="007033C7" w:rsidRDefault="0047738D" w:rsidP="007033C7">
            <w:pPr>
              <w:rPr>
                <w:rFonts w:ascii="Times New Roman" w:hAnsi="Times New Roman" w:cs="Times New Roman"/>
              </w:rPr>
            </w:pPr>
            <w:proofErr w:type="spellStart"/>
            <w:r w:rsidRPr="007033C7">
              <w:rPr>
                <w:rFonts w:ascii="Times New Roman" w:hAnsi="Times New Roman" w:cs="Times New Roman"/>
              </w:rPr>
              <w:t>Митина</w:t>
            </w:r>
            <w:proofErr w:type="gramStart"/>
            <w:r w:rsidRPr="007033C7">
              <w:rPr>
                <w:rFonts w:ascii="Times New Roman" w:hAnsi="Times New Roman" w:cs="Times New Roman"/>
              </w:rPr>
              <w:t>.С</w:t>
            </w:r>
            <w:proofErr w:type="gramEnd"/>
            <w:r w:rsidRPr="007033C7">
              <w:rPr>
                <w:rFonts w:ascii="Times New Roman" w:hAnsi="Times New Roman" w:cs="Times New Roman"/>
              </w:rPr>
              <w:t>.П</w:t>
            </w:r>
            <w:proofErr w:type="spellEnd"/>
            <w:r w:rsidRPr="007033C7">
              <w:rPr>
                <w:rFonts w:ascii="Times New Roman" w:hAnsi="Times New Roman" w:cs="Times New Roman"/>
              </w:rPr>
              <w:t>.</w:t>
            </w:r>
          </w:p>
          <w:p w:rsidR="0047738D" w:rsidRPr="007033C7" w:rsidRDefault="0047738D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421EE" w:rsidRPr="007033C7" w:rsidRDefault="00DE2693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</w:tcPr>
          <w:p w:rsidR="00A421EE" w:rsidRPr="007033C7" w:rsidRDefault="00DE2693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21EE" w:rsidRPr="007033C7" w:rsidRDefault="00DE2693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21EE" w:rsidRPr="007033C7" w:rsidRDefault="00A421EE" w:rsidP="0070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421EE" w:rsidRPr="007033C7" w:rsidRDefault="00DE2693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3/100</w:t>
            </w:r>
          </w:p>
        </w:tc>
      </w:tr>
    </w:tbl>
    <w:p w:rsidR="00AD66CA" w:rsidRPr="007033C7" w:rsidRDefault="00832675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Результаты экзамена                                                                                                           </w:t>
      </w:r>
      <w:r w:rsidR="00AD66CA" w:rsidRPr="007033C7">
        <w:rPr>
          <w:rFonts w:ascii="Times New Roman" w:hAnsi="Times New Roman" w:cs="Times New Roman"/>
        </w:rPr>
        <w:t xml:space="preserve">Сводная таблица результатов государственной (итоговой) </w:t>
      </w:r>
      <w:r w:rsidR="008F0945" w:rsidRPr="007033C7">
        <w:rPr>
          <w:rFonts w:ascii="Times New Roman" w:hAnsi="Times New Roman" w:cs="Times New Roman"/>
        </w:rPr>
        <w:t>аттестации выпускников 2010-2011</w:t>
      </w:r>
      <w:r w:rsidR="00AD66CA" w:rsidRPr="007033C7">
        <w:rPr>
          <w:rFonts w:ascii="Times New Roman" w:hAnsi="Times New Roman" w:cs="Times New Roman"/>
        </w:rPr>
        <w:t xml:space="preserve"> уч. года.</w:t>
      </w:r>
    </w:p>
    <w:tbl>
      <w:tblPr>
        <w:tblStyle w:val="a4"/>
        <w:tblW w:w="0" w:type="auto"/>
        <w:tblLook w:val="04A0"/>
      </w:tblPr>
      <w:tblGrid>
        <w:gridCol w:w="526"/>
        <w:gridCol w:w="2136"/>
        <w:gridCol w:w="1322"/>
        <w:gridCol w:w="2409"/>
        <w:gridCol w:w="1580"/>
        <w:gridCol w:w="6"/>
        <w:gridCol w:w="1592"/>
      </w:tblGrid>
      <w:tr w:rsidR="006E312F" w:rsidRPr="007033C7" w:rsidTr="006E312F">
        <w:tc>
          <w:tcPr>
            <w:tcW w:w="526" w:type="dxa"/>
          </w:tcPr>
          <w:p w:rsidR="00AD66CA" w:rsidRPr="007033C7" w:rsidRDefault="00AD66CA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22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7033C7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2409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Форма экзамена</w:t>
            </w:r>
          </w:p>
        </w:tc>
        <w:tc>
          <w:tcPr>
            <w:tcW w:w="1586" w:type="dxa"/>
            <w:gridSpan w:val="2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Уровень обученности</w:t>
            </w:r>
          </w:p>
        </w:tc>
        <w:tc>
          <w:tcPr>
            <w:tcW w:w="1592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Качество обученности</w:t>
            </w:r>
          </w:p>
        </w:tc>
      </w:tr>
      <w:tr w:rsidR="006E312F" w:rsidRPr="007033C7" w:rsidTr="006E312F">
        <w:tc>
          <w:tcPr>
            <w:tcW w:w="52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2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</w:t>
            </w:r>
            <w:r w:rsidR="008F0945" w:rsidRPr="00703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AD66CA" w:rsidRPr="007033C7" w:rsidRDefault="006E312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ЕГ</w:t>
            </w:r>
            <w:proofErr w:type="gramStart"/>
            <w:r w:rsidRPr="007033C7">
              <w:rPr>
                <w:rFonts w:ascii="Times New Roman" w:hAnsi="Times New Roman" w:cs="Times New Roman"/>
              </w:rPr>
              <w:t>Э</w:t>
            </w:r>
            <w:r w:rsidR="008F0945" w:rsidRPr="007033C7">
              <w:rPr>
                <w:rFonts w:ascii="Times New Roman" w:hAnsi="Times New Roman" w:cs="Times New Roman"/>
              </w:rPr>
              <w:t>(</w:t>
            </w:r>
            <w:proofErr w:type="gramEnd"/>
            <w:r w:rsidR="008F0945" w:rsidRPr="007033C7">
              <w:rPr>
                <w:rFonts w:ascii="Times New Roman" w:hAnsi="Times New Roman" w:cs="Times New Roman"/>
              </w:rPr>
              <w:t>тестирование</w:t>
            </w:r>
            <w:r w:rsidR="00027884" w:rsidRPr="007033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6" w:type="dxa"/>
            <w:gridSpan w:val="2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2" w:type="dxa"/>
          </w:tcPr>
          <w:p w:rsidR="00AD66CA" w:rsidRPr="007033C7" w:rsidRDefault="006E312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</w:t>
            </w:r>
            <w:r w:rsidR="00027884" w:rsidRPr="007033C7">
              <w:rPr>
                <w:rFonts w:ascii="Times New Roman" w:hAnsi="Times New Roman" w:cs="Times New Roman"/>
              </w:rPr>
              <w:t>%</w:t>
            </w:r>
          </w:p>
        </w:tc>
      </w:tr>
      <w:tr w:rsidR="006E312F" w:rsidRPr="007033C7" w:rsidTr="006E312F">
        <w:tc>
          <w:tcPr>
            <w:tcW w:w="52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2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</w:t>
            </w:r>
            <w:r w:rsidR="008F0945" w:rsidRPr="00703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AD66CA" w:rsidRPr="007033C7" w:rsidRDefault="006E312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Традиционная форма</w:t>
            </w:r>
          </w:p>
        </w:tc>
        <w:tc>
          <w:tcPr>
            <w:tcW w:w="1586" w:type="dxa"/>
            <w:gridSpan w:val="2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2" w:type="dxa"/>
          </w:tcPr>
          <w:p w:rsidR="00AD66CA" w:rsidRPr="007033C7" w:rsidRDefault="00832675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83</w:t>
            </w:r>
            <w:r w:rsidR="00027884" w:rsidRPr="007033C7">
              <w:rPr>
                <w:rFonts w:ascii="Times New Roman" w:hAnsi="Times New Roman" w:cs="Times New Roman"/>
              </w:rPr>
              <w:t>%</w:t>
            </w:r>
          </w:p>
        </w:tc>
      </w:tr>
      <w:tr w:rsidR="006E312F" w:rsidRPr="007033C7" w:rsidTr="006E312F">
        <w:tc>
          <w:tcPr>
            <w:tcW w:w="52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AD66CA" w:rsidRPr="007033C7" w:rsidRDefault="006E312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2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</w:t>
            </w:r>
            <w:r w:rsidR="006E312F" w:rsidRPr="0070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устно (по билетам)</w:t>
            </w:r>
          </w:p>
        </w:tc>
        <w:tc>
          <w:tcPr>
            <w:tcW w:w="1586" w:type="dxa"/>
            <w:gridSpan w:val="2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2" w:type="dxa"/>
          </w:tcPr>
          <w:p w:rsidR="00AD66CA" w:rsidRPr="007033C7" w:rsidRDefault="006E312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90</w:t>
            </w:r>
            <w:r w:rsidR="00027884" w:rsidRPr="007033C7">
              <w:rPr>
                <w:rFonts w:ascii="Times New Roman" w:hAnsi="Times New Roman" w:cs="Times New Roman"/>
              </w:rPr>
              <w:t>%</w:t>
            </w:r>
          </w:p>
        </w:tc>
      </w:tr>
      <w:tr w:rsidR="006E312F" w:rsidRPr="007033C7" w:rsidTr="006E312F">
        <w:tc>
          <w:tcPr>
            <w:tcW w:w="52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2" w:type="dxa"/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  </w:t>
            </w:r>
            <w:r w:rsidR="006E312F" w:rsidRPr="00703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устно (по билетам)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AD66CA" w:rsidRPr="007033C7" w:rsidRDefault="00027884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2" w:type="dxa"/>
          </w:tcPr>
          <w:p w:rsidR="00AD66CA" w:rsidRPr="007033C7" w:rsidRDefault="006E312F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90</w:t>
            </w:r>
            <w:r w:rsidR="00027884" w:rsidRPr="007033C7">
              <w:rPr>
                <w:rFonts w:ascii="Times New Roman" w:hAnsi="Times New Roman" w:cs="Times New Roman"/>
              </w:rPr>
              <w:t>%</w:t>
            </w:r>
          </w:p>
        </w:tc>
      </w:tr>
      <w:tr w:rsidR="006E312F" w:rsidRPr="007033C7" w:rsidTr="006E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26" w:type="dxa"/>
          </w:tcPr>
          <w:p w:rsidR="006E312F" w:rsidRPr="007033C7" w:rsidRDefault="006E312F" w:rsidP="007033C7">
            <w:pPr>
              <w:ind w:left="108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</w:tcPr>
          <w:p w:rsidR="006E312F" w:rsidRPr="007033C7" w:rsidRDefault="006E312F" w:rsidP="007033C7">
            <w:pPr>
              <w:ind w:left="108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1322" w:type="dxa"/>
          </w:tcPr>
          <w:p w:rsidR="006E312F" w:rsidRPr="007033C7" w:rsidRDefault="006E312F" w:rsidP="007033C7">
            <w:pPr>
              <w:ind w:left="108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2409" w:type="dxa"/>
          </w:tcPr>
          <w:p w:rsidR="006E312F" w:rsidRPr="007033C7" w:rsidRDefault="006E312F" w:rsidP="007033C7">
            <w:pPr>
              <w:ind w:left="108"/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Устн</w:t>
            </w:r>
            <w:proofErr w:type="gramStart"/>
            <w:r w:rsidRPr="007033C7">
              <w:rPr>
                <w:rFonts w:ascii="Times New Roman" w:hAnsi="Times New Roman" w:cs="Times New Roman"/>
              </w:rPr>
              <w:t>о(</w:t>
            </w:r>
            <w:proofErr w:type="gramEnd"/>
            <w:r w:rsidRPr="007033C7">
              <w:rPr>
                <w:rFonts w:ascii="Times New Roman" w:hAnsi="Times New Roman" w:cs="Times New Roman"/>
              </w:rPr>
              <w:t>по билетам)</w:t>
            </w:r>
          </w:p>
        </w:tc>
        <w:tc>
          <w:tcPr>
            <w:tcW w:w="1580" w:type="dxa"/>
          </w:tcPr>
          <w:p w:rsidR="006E312F" w:rsidRPr="007033C7" w:rsidRDefault="00DE2693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8" w:type="dxa"/>
            <w:gridSpan w:val="2"/>
          </w:tcPr>
          <w:p w:rsidR="006E312F" w:rsidRPr="007033C7" w:rsidRDefault="00DE2693" w:rsidP="007033C7">
            <w:pPr>
              <w:rPr>
                <w:rFonts w:ascii="Times New Roman" w:hAnsi="Times New Roman" w:cs="Times New Roman"/>
              </w:rPr>
            </w:pPr>
            <w:r w:rsidRPr="007033C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27B92" w:rsidRPr="007033C7" w:rsidRDefault="00427B92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Общий уровень обученности – 100%</w:t>
      </w:r>
    </w:p>
    <w:p w:rsidR="00427B92" w:rsidRPr="007033C7" w:rsidRDefault="00DE2693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Качество обученности – 92</w:t>
      </w:r>
      <w:r w:rsidR="00427B92" w:rsidRPr="007033C7">
        <w:rPr>
          <w:rFonts w:ascii="Times New Roman" w:hAnsi="Times New Roman" w:cs="Times New Roman"/>
        </w:rPr>
        <w:t>%</w:t>
      </w:r>
    </w:p>
    <w:p w:rsidR="00427B92" w:rsidRPr="007033C7" w:rsidRDefault="00427B92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Вопросы:</w:t>
      </w:r>
    </w:p>
    <w:p w:rsidR="00427B92" w:rsidRPr="007033C7" w:rsidRDefault="00427B92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Проведение государственной (итоговой) аттестации учащихся 9 класса школы основывалось на новые нормативно-правовые документы как </w:t>
      </w:r>
      <w:proofErr w:type="gramStart"/>
      <w:r w:rsidRPr="007033C7">
        <w:rPr>
          <w:rFonts w:ascii="Times New Roman" w:hAnsi="Times New Roman" w:cs="Times New Roman"/>
        </w:rPr>
        <w:t>федерального</w:t>
      </w:r>
      <w:proofErr w:type="gramEnd"/>
      <w:r w:rsidRPr="007033C7">
        <w:rPr>
          <w:rFonts w:ascii="Times New Roman" w:hAnsi="Times New Roman" w:cs="Times New Roman"/>
        </w:rPr>
        <w:t xml:space="preserve"> так и регионального характера</w:t>
      </w:r>
      <w:r w:rsidR="00F14FA7" w:rsidRPr="007033C7">
        <w:rPr>
          <w:rFonts w:ascii="Times New Roman" w:hAnsi="Times New Roman" w:cs="Times New Roman"/>
        </w:rPr>
        <w:t>.</w:t>
      </w:r>
    </w:p>
    <w:p w:rsidR="00F14FA7" w:rsidRPr="007033C7" w:rsidRDefault="00F14FA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Высокие ЗУН у выпускников по устным предметам достигнуты в результате четко спланированных требований к выбору предметов и разъяснительной работы, важности выбора предметов точных наук, которые при дальнейшем обучении помогут выпускникам в сдаче ЕГЭ.</w:t>
      </w:r>
    </w:p>
    <w:p w:rsidR="00F14FA7" w:rsidRPr="007033C7" w:rsidRDefault="00F14FA7" w:rsidP="007033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033C7">
        <w:rPr>
          <w:rFonts w:ascii="Times New Roman" w:hAnsi="Times New Roman" w:cs="Times New Roman"/>
        </w:rPr>
        <w:lastRenderedPageBreak/>
        <w:t>Для успешного проведения государственной и</w:t>
      </w:r>
      <w:r w:rsidR="00DE2693" w:rsidRPr="007033C7">
        <w:rPr>
          <w:rFonts w:ascii="Times New Roman" w:hAnsi="Times New Roman" w:cs="Times New Roman"/>
        </w:rPr>
        <w:t>тоговой аттестации в 2011 – 2012</w:t>
      </w:r>
      <w:r w:rsidRPr="007033C7">
        <w:rPr>
          <w:rFonts w:ascii="Times New Roman" w:hAnsi="Times New Roman" w:cs="Times New Roman"/>
        </w:rPr>
        <w:t xml:space="preserve"> учебном году необходимо следующие:</w:t>
      </w:r>
      <w:proofErr w:type="gramEnd"/>
    </w:p>
    <w:p w:rsidR="00F14FA7" w:rsidRPr="007033C7" w:rsidRDefault="00F14FA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- проведение педсоветов с тематикой сдачи ГИА, организацией в школе мониторинга качества на основе тестирования.</w:t>
      </w:r>
    </w:p>
    <w:p w:rsidR="00F14FA7" w:rsidRPr="007033C7" w:rsidRDefault="00F14FA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- проведение семинаров-практикумов с учителями – предметниками при подготовке к </w:t>
      </w:r>
      <w:proofErr w:type="spellStart"/>
      <w:r w:rsidRPr="007033C7">
        <w:rPr>
          <w:rFonts w:ascii="Times New Roman" w:hAnsi="Times New Roman" w:cs="Times New Roman"/>
        </w:rPr>
        <w:t>госсу</w:t>
      </w:r>
      <w:proofErr w:type="spellEnd"/>
      <w:r w:rsidRPr="007033C7">
        <w:rPr>
          <w:rFonts w:ascii="Times New Roman" w:hAnsi="Times New Roman" w:cs="Times New Roman"/>
        </w:rPr>
        <w:t xml:space="preserve"> (итоговой</w:t>
      </w:r>
      <w:r w:rsidR="00300B3E" w:rsidRPr="007033C7">
        <w:rPr>
          <w:rFonts w:ascii="Times New Roman" w:hAnsi="Times New Roman" w:cs="Times New Roman"/>
        </w:rPr>
        <w:t>)</w:t>
      </w:r>
      <w:r w:rsidRPr="007033C7">
        <w:rPr>
          <w:rFonts w:ascii="Times New Roman" w:hAnsi="Times New Roman" w:cs="Times New Roman"/>
        </w:rPr>
        <w:t xml:space="preserve"> аттестации</w:t>
      </w:r>
      <w:r w:rsidR="00300B3E" w:rsidRPr="007033C7">
        <w:rPr>
          <w:rFonts w:ascii="Times New Roman" w:hAnsi="Times New Roman" w:cs="Times New Roman"/>
        </w:rPr>
        <w:t xml:space="preserve"> в 2010-2011 учебном году к экзамену в новой форме (форме ЕГЭ) систематически использовать на уроках элементы тестирования, проводить организацию ЕГЭ.</w:t>
      </w:r>
    </w:p>
    <w:p w:rsidR="00300B3E" w:rsidRPr="007033C7" w:rsidRDefault="00300B3E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- руководитель ШМО соответственно – математику и гуманитарию Поповой Л. П. в начале учебного года провести на заседании ШМО анализ результатов проведения ГИА и разработать на основе анализа план работы ШМО на 2010-2011 учебный год</w:t>
      </w:r>
    </w:p>
    <w:p w:rsidR="00300B3E" w:rsidRPr="007033C7" w:rsidRDefault="00300B3E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- при проведении промежуточной аттестации в школе в новом учебном году</w:t>
      </w:r>
      <w:r w:rsidR="00FA3A05" w:rsidRPr="007033C7">
        <w:rPr>
          <w:rFonts w:ascii="Times New Roman" w:hAnsi="Times New Roman" w:cs="Times New Roman"/>
        </w:rPr>
        <w:t xml:space="preserve"> шире практиковать элементы тестирования по предметам.</w:t>
      </w:r>
    </w:p>
    <w:p w:rsidR="00FA3A05" w:rsidRPr="007033C7" w:rsidRDefault="00FA3A05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Согласно с Законом РФ «Об образовании»</w:t>
      </w:r>
    </w:p>
    <w:p w:rsidR="00FA3A05" w:rsidRPr="007033C7" w:rsidRDefault="00FA3A05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Уставом школы, годовым календарным графиком работы школы. Положением об организации проведения промежуточной аттестации учащихся 5-8 классов по итогам учебного года приказом по школе №   от 201</w:t>
      </w:r>
      <w:r w:rsidR="00EC70EF" w:rsidRPr="007033C7">
        <w:rPr>
          <w:rFonts w:ascii="Times New Roman" w:hAnsi="Times New Roman" w:cs="Times New Roman"/>
        </w:rPr>
        <w:t>1</w:t>
      </w:r>
      <w:r w:rsidRPr="007033C7">
        <w:rPr>
          <w:rFonts w:ascii="Times New Roman" w:hAnsi="Times New Roman" w:cs="Times New Roman"/>
        </w:rPr>
        <w:t>г. предметов и форм проведения промежуточной аттестации по итогам года, в школе была проведена промежуточная аттестация по итогам года с 21.05.201</w:t>
      </w:r>
      <w:r w:rsidR="00EC70EF" w:rsidRPr="007033C7">
        <w:rPr>
          <w:rFonts w:ascii="Times New Roman" w:hAnsi="Times New Roman" w:cs="Times New Roman"/>
        </w:rPr>
        <w:t>1</w:t>
      </w:r>
      <w:r w:rsidRPr="007033C7">
        <w:rPr>
          <w:rFonts w:ascii="Times New Roman" w:hAnsi="Times New Roman" w:cs="Times New Roman"/>
        </w:rPr>
        <w:t xml:space="preserve"> по 28.05.201</w:t>
      </w:r>
      <w:r w:rsidR="00EC70EF" w:rsidRPr="007033C7">
        <w:rPr>
          <w:rFonts w:ascii="Times New Roman" w:hAnsi="Times New Roman" w:cs="Times New Roman"/>
        </w:rPr>
        <w:t>1</w:t>
      </w:r>
      <w:r w:rsidRPr="007033C7">
        <w:rPr>
          <w:rFonts w:ascii="Times New Roman" w:hAnsi="Times New Roman" w:cs="Times New Roman"/>
        </w:rPr>
        <w:t>.</w:t>
      </w:r>
    </w:p>
    <w:p w:rsidR="00EC70EF" w:rsidRPr="007033C7" w:rsidRDefault="00FA3A05" w:rsidP="007033C7">
      <w:pPr>
        <w:spacing w:line="240" w:lineRule="auto"/>
      </w:pPr>
      <w:r w:rsidRPr="007033C7">
        <w:rPr>
          <w:rFonts w:ascii="Times New Roman" w:hAnsi="Times New Roman" w:cs="Times New Roman"/>
        </w:rPr>
        <w:t>При подготовке и проведении промежуточной аттестации по итогам 20</w:t>
      </w:r>
      <w:r w:rsidR="00FC5893" w:rsidRPr="007033C7">
        <w:rPr>
          <w:rFonts w:ascii="Times New Roman" w:hAnsi="Times New Roman" w:cs="Times New Roman"/>
        </w:rPr>
        <w:t>10</w:t>
      </w:r>
      <w:r w:rsidRPr="007033C7">
        <w:rPr>
          <w:rFonts w:ascii="Times New Roman" w:hAnsi="Times New Roman" w:cs="Times New Roman"/>
        </w:rPr>
        <w:t>- 201</w:t>
      </w:r>
      <w:r w:rsidR="00FC5893" w:rsidRPr="007033C7">
        <w:rPr>
          <w:rFonts w:ascii="Times New Roman" w:hAnsi="Times New Roman" w:cs="Times New Roman"/>
        </w:rPr>
        <w:t>1</w:t>
      </w:r>
      <w:r w:rsidRPr="007033C7">
        <w:rPr>
          <w:rFonts w:ascii="Times New Roman" w:hAnsi="Times New Roman" w:cs="Times New Roman"/>
        </w:rPr>
        <w:t>учебного года использовалась действующая нормативно правовая база, а так же Положение о промежуточной аттестации и устав школы.</w:t>
      </w:r>
      <w:r w:rsidR="00EC70EF" w:rsidRPr="007033C7">
        <w:t xml:space="preserve">                         </w:t>
      </w:r>
    </w:p>
    <w:p w:rsidR="00EC70EF" w:rsidRPr="007033C7" w:rsidRDefault="00EC70EF" w:rsidP="007033C7">
      <w:pPr>
        <w:spacing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   </w:t>
      </w:r>
      <w:proofErr w:type="gramStart"/>
      <w:r w:rsidRPr="007033C7">
        <w:rPr>
          <w:rFonts w:ascii="Times New Roman" w:hAnsi="Times New Roman" w:cs="Times New Roman"/>
        </w:rPr>
        <w:t xml:space="preserve">На основании Закона РФ «Об образовании» ст.15, Устава школы, Положения о промежуточной аттестации, решения педсовета от                г. и приказа по школе от 10.05.2011г. «О проведении промежуточной аттестации по итогам 2010-2011 </w:t>
      </w:r>
      <w:proofErr w:type="spellStart"/>
      <w:r w:rsidRPr="007033C7">
        <w:rPr>
          <w:rFonts w:ascii="Times New Roman" w:hAnsi="Times New Roman" w:cs="Times New Roman"/>
        </w:rPr>
        <w:t>уч.г</w:t>
      </w:r>
      <w:proofErr w:type="spellEnd"/>
      <w:r w:rsidRPr="007033C7">
        <w:rPr>
          <w:rFonts w:ascii="Times New Roman" w:hAnsi="Times New Roman" w:cs="Times New Roman"/>
        </w:rPr>
        <w:t>.» в школе с 12.05.2011г. по 28.05.2011 была проведена промежуточная аттестация по итогам 2010-2011уч. г, которая проводилась во 2-8 классах по следующим предметам:</w:t>
      </w:r>
      <w:r w:rsidRPr="007033C7">
        <w:rPr>
          <w:rFonts w:ascii="Times New Roman" w:hAnsi="Times New Roman" w:cs="Times New Roman"/>
        </w:rPr>
        <w:br/>
        <w:t xml:space="preserve">              2-4 классы  - русский</w:t>
      </w:r>
      <w:proofErr w:type="gramEnd"/>
      <w:r w:rsidRPr="007033C7">
        <w:rPr>
          <w:rFonts w:ascii="Times New Roman" w:hAnsi="Times New Roman" w:cs="Times New Roman"/>
        </w:rPr>
        <w:t xml:space="preserve"> </w:t>
      </w:r>
      <w:proofErr w:type="gramStart"/>
      <w:r w:rsidRPr="007033C7">
        <w:rPr>
          <w:rFonts w:ascii="Times New Roman" w:hAnsi="Times New Roman" w:cs="Times New Roman"/>
        </w:rPr>
        <w:t>язык, математика;</w:t>
      </w:r>
      <w:r w:rsidRPr="007033C7">
        <w:rPr>
          <w:rFonts w:ascii="Times New Roman" w:hAnsi="Times New Roman" w:cs="Times New Roman"/>
        </w:rPr>
        <w:br/>
        <w:t xml:space="preserve">              5-6   -   русский язык, математика;</w:t>
      </w:r>
      <w:r w:rsidRPr="007033C7">
        <w:rPr>
          <w:rFonts w:ascii="Times New Roman" w:hAnsi="Times New Roman" w:cs="Times New Roman"/>
        </w:rPr>
        <w:br/>
        <w:t xml:space="preserve">              7-8   -   русский язык, математика, биология.</w:t>
      </w:r>
      <w:proofErr w:type="gramEnd"/>
      <w:r w:rsidRPr="007033C7">
        <w:rPr>
          <w:rFonts w:ascii="Times New Roman" w:hAnsi="Times New Roman" w:cs="Times New Roman"/>
        </w:rPr>
        <w:br/>
        <w:t xml:space="preserve">                            В начальной школе по русскому языку учащиеся показали следующие результаты:           2 класс (учитель Кудинова И. А.):</w:t>
      </w:r>
      <w:r w:rsidRPr="007033C7">
        <w:rPr>
          <w:rFonts w:ascii="Times New Roman" w:hAnsi="Times New Roman" w:cs="Times New Roman"/>
        </w:rPr>
        <w:br/>
        <w:t xml:space="preserve">                                   УО – 87%                   итог года              УО – 87%</w:t>
      </w:r>
      <w:r w:rsidRPr="007033C7">
        <w:rPr>
          <w:rFonts w:ascii="Times New Roman" w:hAnsi="Times New Roman" w:cs="Times New Roman"/>
        </w:rPr>
        <w:br/>
        <w:t xml:space="preserve">                                   КО -  70%                                                  КО – 75%</w:t>
      </w:r>
      <w:r w:rsidRPr="007033C7">
        <w:rPr>
          <w:rFonts w:ascii="Times New Roman" w:hAnsi="Times New Roman" w:cs="Times New Roman"/>
        </w:rPr>
        <w:br/>
        <w:t xml:space="preserve">                                  4 класс </w:t>
      </w:r>
      <w:proofErr w:type="gramStart"/>
      <w:r w:rsidRPr="007033C7">
        <w:rPr>
          <w:rFonts w:ascii="Times New Roman" w:hAnsi="Times New Roman" w:cs="Times New Roman"/>
        </w:rPr>
        <w:t xml:space="preserve">( </w:t>
      </w:r>
      <w:proofErr w:type="gramEnd"/>
      <w:r w:rsidRPr="007033C7">
        <w:rPr>
          <w:rFonts w:ascii="Times New Roman" w:hAnsi="Times New Roman" w:cs="Times New Roman"/>
        </w:rPr>
        <w:t>учитель Кудинова И.А.)</w:t>
      </w:r>
      <w:r w:rsidRPr="007033C7">
        <w:rPr>
          <w:rFonts w:ascii="Times New Roman" w:hAnsi="Times New Roman" w:cs="Times New Roman"/>
        </w:rPr>
        <w:br/>
        <w:t xml:space="preserve">                                  УО – 100%                   итог года              УО – 100%</w:t>
      </w:r>
      <w:r w:rsidRPr="007033C7">
        <w:rPr>
          <w:rFonts w:ascii="Times New Roman" w:hAnsi="Times New Roman" w:cs="Times New Roman"/>
        </w:rPr>
        <w:br/>
        <w:t xml:space="preserve">                                   КО -  33%                                                    КО – 33%</w:t>
      </w:r>
      <w:r w:rsidRPr="007033C7">
        <w:rPr>
          <w:rFonts w:ascii="Times New Roman" w:hAnsi="Times New Roman" w:cs="Times New Roman"/>
        </w:rPr>
        <w:br/>
        <w:t xml:space="preserve">                    Учащиеся этих классов полностью подтвердили ЗУН по русскому языку и вышли на образовательный стандарт. Компетенция обучаемых показала:</w:t>
      </w:r>
      <w:r w:rsidRPr="007033C7">
        <w:rPr>
          <w:rFonts w:ascii="Times New Roman" w:hAnsi="Times New Roman" w:cs="Times New Roman"/>
        </w:rPr>
        <w:br/>
        <w:t>- оформление предложений – 100%;</w:t>
      </w:r>
      <w:r w:rsidRPr="007033C7">
        <w:rPr>
          <w:rFonts w:ascii="Times New Roman" w:hAnsi="Times New Roman" w:cs="Times New Roman"/>
        </w:rPr>
        <w:br/>
        <w:t>- пропуск, замена букв         –     100%;</w:t>
      </w:r>
      <w:r w:rsidRPr="007033C7">
        <w:rPr>
          <w:rFonts w:ascii="Times New Roman" w:hAnsi="Times New Roman" w:cs="Times New Roman"/>
        </w:rPr>
        <w:br/>
        <w:t>- перенос слов                -              нет;</w:t>
      </w:r>
      <w:r w:rsidRPr="007033C7">
        <w:rPr>
          <w:rFonts w:ascii="Times New Roman" w:hAnsi="Times New Roman" w:cs="Times New Roman"/>
        </w:rPr>
        <w:br/>
        <w:t>- гласные после шипящих    -     100%;</w:t>
      </w:r>
      <w:r w:rsidRPr="007033C7">
        <w:rPr>
          <w:rFonts w:ascii="Times New Roman" w:hAnsi="Times New Roman" w:cs="Times New Roman"/>
        </w:rPr>
        <w:br/>
        <w:t>- предлоги и приставки        -      86%;</w:t>
      </w:r>
      <w:r w:rsidRPr="007033C7">
        <w:rPr>
          <w:rFonts w:ascii="Times New Roman" w:hAnsi="Times New Roman" w:cs="Times New Roman"/>
        </w:rPr>
        <w:br/>
        <w:t>- «не» с глаголами                   -     100%.</w:t>
      </w:r>
      <w:r w:rsidRPr="007033C7">
        <w:rPr>
          <w:rFonts w:ascii="Times New Roman" w:hAnsi="Times New Roman" w:cs="Times New Roman"/>
        </w:rPr>
        <w:br/>
        <w:t xml:space="preserve">                 Учащиеся усвоили правописание приставок, умеют переносить слова, разбирать слова по составу, знают правописание словарных слов. Типичные ошибки при выполнении работ – это замена букв, правописание безударных гласных в корне.</w:t>
      </w:r>
      <w:r w:rsidRPr="007033C7">
        <w:rPr>
          <w:rFonts w:ascii="Times New Roman" w:hAnsi="Times New Roman" w:cs="Times New Roman"/>
        </w:rPr>
        <w:br/>
        <w:t xml:space="preserve">                  3 класс </w:t>
      </w:r>
      <w:proofErr w:type="gramStart"/>
      <w:r w:rsidRPr="007033C7">
        <w:rPr>
          <w:rFonts w:ascii="Times New Roman" w:hAnsi="Times New Roman" w:cs="Times New Roman"/>
        </w:rPr>
        <w:t xml:space="preserve">( </w:t>
      </w:r>
      <w:proofErr w:type="gramEnd"/>
      <w:r w:rsidRPr="007033C7">
        <w:rPr>
          <w:rFonts w:ascii="Times New Roman" w:hAnsi="Times New Roman" w:cs="Times New Roman"/>
        </w:rPr>
        <w:t>учитель Попова И.С.) по русскому языку учащиеся полностью подтвердили ЗУН по предмету и показали следующий результат:  УО составил 100%; КО – 38% и вышли на образовательный стандарт по предмету. Компетенция учащихся достаточно высока и составила:</w:t>
      </w:r>
      <w:r w:rsidRPr="007033C7">
        <w:rPr>
          <w:rFonts w:ascii="Times New Roman" w:hAnsi="Times New Roman" w:cs="Times New Roman"/>
        </w:rPr>
        <w:br/>
        <w:t>- оформление предложения - 100%;</w:t>
      </w:r>
      <w:r w:rsidRPr="007033C7">
        <w:rPr>
          <w:rFonts w:ascii="Times New Roman" w:hAnsi="Times New Roman" w:cs="Times New Roman"/>
        </w:rPr>
        <w:br/>
        <w:t>- пропуск, замена букв            -  100%;</w:t>
      </w:r>
      <w:r w:rsidRPr="007033C7">
        <w:rPr>
          <w:rFonts w:ascii="Times New Roman" w:hAnsi="Times New Roman" w:cs="Times New Roman"/>
        </w:rPr>
        <w:br/>
        <w:t>- гласные после шипящих      -   100%;</w:t>
      </w:r>
      <w:r w:rsidRPr="007033C7">
        <w:rPr>
          <w:rFonts w:ascii="Times New Roman" w:hAnsi="Times New Roman" w:cs="Times New Roman"/>
        </w:rPr>
        <w:br/>
        <w:t>- «не» с глаголами                   -    100%.</w:t>
      </w:r>
      <w:r w:rsidRPr="007033C7">
        <w:rPr>
          <w:rFonts w:ascii="Times New Roman" w:hAnsi="Times New Roman" w:cs="Times New Roman"/>
        </w:rPr>
        <w:br/>
        <w:t xml:space="preserve">  Типичные ошибки при выполнении работы: правописание безударных гласных в корне, проверяемых ударением – 86</w:t>
      </w:r>
      <w:proofErr w:type="gramStart"/>
      <w:r w:rsidRPr="007033C7">
        <w:rPr>
          <w:rFonts w:ascii="Times New Roman" w:hAnsi="Times New Roman" w:cs="Times New Roman"/>
        </w:rPr>
        <w:t>%</w:t>
      </w:r>
      <w:r w:rsidRPr="007033C7">
        <w:rPr>
          <w:rFonts w:ascii="Times New Roman" w:hAnsi="Times New Roman" w:cs="Times New Roman"/>
        </w:rPr>
        <w:br/>
        <w:t xml:space="preserve">                    П</w:t>
      </w:r>
      <w:proofErr w:type="gramEnd"/>
      <w:r w:rsidRPr="007033C7">
        <w:rPr>
          <w:rFonts w:ascii="Times New Roman" w:hAnsi="Times New Roman" w:cs="Times New Roman"/>
        </w:rPr>
        <w:t>о математике 2,4 кл. (учитель Кудинова И.А.):</w:t>
      </w:r>
      <w:r w:rsidRPr="007033C7">
        <w:rPr>
          <w:rFonts w:ascii="Times New Roman" w:hAnsi="Times New Roman" w:cs="Times New Roman"/>
        </w:rPr>
        <w:br/>
      </w:r>
      <w:r w:rsidRPr="007033C7">
        <w:rPr>
          <w:rFonts w:ascii="Times New Roman" w:hAnsi="Times New Roman" w:cs="Times New Roman"/>
        </w:rPr>
        <w:lastRenderedPageBreak/>
        <w:t xml:space="preserve">            2 класс   УО составил -87%;  </w:t>
      </w:r>
      <w:proofErr w:type="gramStart"/>
      <w:r w:rsidRPr="007033C7">
        <w:rPr>
          <w:rFonts w:ascii="Times New Roman" w:hAnsi="Times New Roman" w:cs="Times New Roman"/>
        </w:rPr>
        <w:t>КО составило</w:t>
      </w:r>
      <w:proofErr w:type="gramEnd"/>
      <w:r w:rsidRPr="007033C7">
        <w:rPr>
          <w:rFonts w:ascii="Times New Roman" w:hAnsi="Times New Roman" w:cs="Times New Roman"/>
        </w:rPr>
        <w:t xml:space="preserve"> – 50%, что соответствует итогу года.</w:t>
      </w:r>
      <w:r w:rsidRPr="007033C7">
        <w:rPr>
          <w:rFonts w:ascii="Times New Roman" w:hAnsi="Times New Roman" w:cs="Times New Roman"/>
        </w:rPr>
        <w:br/>
        <w:t xml:space="preserve">            4 класс, учащиеся подтвердили ЗУН по предмету УО – 100%, как по промежуточной аттестации, так и по итогу года, а по КО – 66%, что на 33% выше итога года.</w:t>
      </w:r>
      <w:r w:rsidRPr="007033C7">
        <w:rPr>
          <w:rFonts w:ascii="Times New Roman" w:hAnsi="Times New Roman" w:cs="Times New Roman"/>
        </w:rPr>
        <w:br/>
        <w:t xml:space="preserve">                  Учащиеся этого класс умеют применять алгоритм письменного сложения и вычитания, умножать  на двухзначное число, делить на двухзначное и трехзначное число, находить  значение числового выражения, умеют решать задачи на движение в 3 действия, решать уравнения, находить площадь фигуры, учащиеся показали хорошие вычислительные навыки.</w:t>
      </w:r>
      <w:r w:rsidRPr="007033C7">
        <w:rPr>
          <w:rFonts w:ascii="Times New Roman" w:hAnsi="Times New Roman" w:cs="Times New Roman"/>
        </w:rPr>
        <w:br/>
        <w:t xml:space="preserve">                    В 3 классе (учитель Попова И. С.) по математике результат стабильный и одинаков в сравнении с годовой оценкой по данному предмету.</w:t>
      </w:r>
      <w:r w:rsidRPr="007033C7">
        <w:rPr>
          <w:rFonts w:ascii="Times New Roman" w:hAnsi="Times New Roman" w:cs="Times New Roman"/>
        </w:rPr>
        <w:br/>
        <w:t xml:space="preserve">                   УО составил – 100%, КО – 50%, что соответствует образовательному стандарту.</w:t>
      </w:r>
      <w:r w:rsidRPr="007033C7">
        <w:rPr>
          <w:rFonts w:ascii="Times New Roman" w:hAnsi="Times New Roman" w:cs="Times New Roman"/>
        </w:rPr>
        <w:br/>
      </w:r>
      <w:proofErr w:type="gramStart"/>
      <w:r w:rsidRPr="007033C7">
        <w:rPr>
          <w:rFonts w:ascii="Times New Roman" w:hAnsi="Times New Roman" w:cs="Times New Roman"/>
        </w:rPr>
        <w:t>Компетенция учащихся:</w:t>
      </w:r>
      <w:r w:rsidRPr="007033C7">
        <w:rPr>
          <w:rFonts w:ascii="Times New Roman" w:hAnsi="Times New Roman" w:cs="Times New Roman"/>
        </w:rPr>
        <w:br/>
        <w:t>- умножение двухзначных чисел на однозначное – 100%;</w:t>
      </w:r>
      <w:r w:rsidRPr="007033C7">
        <w:rPr>
          <w:rFonts w:ascii="Times New Roman" w:hAnsi="Times New Roman" w:cs="Times New Roman"/>
        </w:rPr>
        <w:br/>
        <w:t>- деление двухзначных чисел на однозначное - 86%;</w:t>
      </w:r>
      <w:r w:rsidRPr="007033C7">
        <w:rPr>
          <w:rFonts w:ascii="Times New Roman" w:hAnsi="Times New Roman" w:cs="Times New Roman"/>
        </w:rPr>
        <w:br/>
        <w:t>- письменный прием сложения трехзначных чисел – 100%;</w:t>
      </w:r>
      <w:r w:rsidRPr="007033C7">
        <w:rPr>
          <w:rFonts w:ascii="Times New Roman" w:hAnsi="Times New Roman" w:cs="Times New Roman"/>
        </w:rPr>
        <w:br/>
        <w:t>- вычитание трехзначных чисел – 86%;</w:t>
      </w:r>
      <w:r w:rsidRPr="007033C7">
        <w:rPr>
          <w:rFonts w:ascii="Times New Roman" w:hAnsi="Times New Roman" w:cs="Times New Roman"/>
        </w:rPr>
        <w:br/>
        <w:t>- решение задач – 50%;</w:t>
      </w:r>
      <w:r w:rsidRPr="007033C7">
        <w:rPr>
          <w:rFonts w:ascii="Times New Roman" w:hAnsi="Times New Roman" w:cs="Times New Roman"/>
        </w:rPr>
        <w:br/>
        <w:t>- решение уравнений – 84%.</w:t>
      </w:r>
      <w:r w:rsidRPr="007033C7">
        <w:rPr>
          <w:rFonts w:ascii="Times New Roman" w:hAnsi="Times New Roman" w:cs="Times New Roman"/>
        </w:rPr>
        <w:br/>
        <w:t>Типичные ошибки допущенные учащимися данного класса:  решение задач – 50%; отсутствие логического мышления.</w:t>
      </w:r>
      <w:proofErr w:type="gramEnd"/>
      <w:r w:rsidRPr="007033C7">
        <w:rPr>
          <w:rFonts w:ascii="Times New Roman" w:hAnsi="Times New Roman" w:cs="Times New Roman"/>
        </w:rPr>
        <w:br/>
        <w:t xml:space="preserve">                        Среднее значение итога промежуточной аттестации по итогам года для учащихся начальной школы (2-4 классы) составил:  по математике УО – 95,6%; КО – 55,5%;</w:t>
      </w:r>
      <w:r w:rsidRPr="007033C7">
        <w:rPr>
          <w:rFonts w:ascii="Times New Roman" w:hAnsi="Times New Roman" w:cs="Times New Roman"/>
        </w:rPr>
        <w:br/>
        <w:t xml:space="preserve">                                                                                          по русскому языку  УО – 94%;    КО – 47%</w:t>
      </w:r>
      <w:r w:rsidRPr="007033C7">
        <w:rPr>
          <w:rFonts w:ascii="Times New Roman" w:hAnsi="Times New Roman" w:cs="Times New Roman"/>
        </w:rPr>
        <w:br/>
        <w:t>общее значение по 2-4 классам результатов промежуточной аттестации по итогам года:</w:t>
      </w:r>
      <w:r w:rsidRPr="007033C7">
        <w:rPr>
          <w:rFonts w:ascii="Times New Roman" w:hAnsi="Times New Roman" w:cs="Times New Roman"/>
        </w:rPr>
        <w:br/>
        <w:t>УО- 94,7%; КО – 51,2%.</w:t>
      </w:r>
      <w:r w:rsidRPr="007033C7">
        <w:rPr>
          <w:rFonts w:ascii="Times New Roman" w:hAnsi="Times New Roman" w:cs="Times New Roman"/>
        </w:rPr>
        <w:br/>
        <w:t xml:space="preserve">                       Заявленный результат по обученности и качеству учащихся 2-4 классов при проведении промежуточной аттестации по итогам 2010-2011 </w:t>
      </w:r>
      <w:proofErr w:type="spellStart"/>
      <w:r w:rsidRPr="007033C7">
        <w:rPr>
          <w:rFonts w:ascii="Times New Roman" w:hAnsi="Times New Roman" w:cs="Times New Roman"/>
        </w:rPr>
        <w:t>уч.г</w:t>
      </w:r>
      <w:proofErr w:type="spellEnd"/>
      <w:r w:rsidRPr="007033C7">
        <w:rPr>
          <w:rFonts w:ascii="Times New Roman" w:hAnsi="Times New Roman" w:cs="Times New Roman"/>
        </w:rPr>
        <w:t>. достаточно хороший и соответствует требованию образовательного стандарта.</w:t>
      </w:r>
      <w:r w:rsidRPr="007033C7">
        <w:rPr>
          <w:rFonts w:ascii="Times New Roman" w:hAnsi="Times New Roman" w:cs="Times New Roman"/>
        </w:rPr>
        <w:br/>
        <w:t xml:space="preserve">                       </w:t>
      </w:r>
      <w:proofErr w:type="gramStart"/>
      <w:r w:rsidRPr="007033C7">
        <w:rPr>
          <w:rFonts w:ascii="Times New Roman" w:hAnsi="Times New Roman" w:cs="Times New Roman"/>
        </w:rPr>
        <w:t>Анализ результатов по промежуточной аттестации по итогам года в 5-8 классах следующие:      по русскому языку  -   5 кл.</w:t>
      </w:r>
      <w:proofErr w:type="gramEnd"/>
      <w:r w:rsidRPr="007033C7">
        <w:rPr>
          <w:rFonts w:ascii="Times New Roman" w:hAnsi="Times New Roman" w:cs="Times New Roman"/>
        </w:rPr>
        <w:t xml:space="preserve"> (</w:t>
      </w:r>
      <w:proofErr w:type="spellStart"/>
      <w:r w:rsidRPr="007033C7">
        <w:rPr>
          <w:rFonts w:ascii="Times New Roman" w:hAnsi="Times New Roman" w:cs="Times New Roman"/>
        </w:rPr>
        <w:t>Алексева</w:t>
      </w:r>
      <w:proofErr w:type="spellEnd"/>
      <w:r w:rsidRPr="007033C7">
        <w:rPr>
          <w:rFonts w:ascii="Times New Roman" w:hAnsi="Times New Roman" w:cs="Times New Roman"/>
        </w:rPr>
        <w:t xml:space="preserve"> В.Д.)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               УО – 33/83;            КО – 17/33;</w:t>
      </w:r>
      <w:r w:rsidRPr="007033C7">
        <w:rPr>
          <w:rFonts w:ascii="Times New Roman" w:hAnsi="Times New Roman" w:cs="Times New Roman"/>
        </w:rPr>
        <w:br/>
        <w:t xml:space="preserve">                Итог года                                                                 УО – 100%;            КО – 17%.</w:t>
      </w:r>
      <w:r w:rsidRPr="007033C7">
        <w:rPr>
          <w:rFonts w:ascii="Times New Roman" w:hAnsi="Times New Roman" w:cs="Times New Roman"/>
        </w:rPr>
        <w:br/>
        <w:t>6 класс (учитель Алексеева В. Д.)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               УО –67/100;            КО –50/67;</w:t>
      </w:r>
      <w:r w:rsidRPr="007033C7">
        <w:rPr>
          <w:rFonts w:ascii="Times New Roman" w:hAnsi="Times New Roman" w:cs="Times New Roman"/>
        </w:rPr>
        <w:br/>
        <w:t xml:space="preserve">                Итог года                                                                 УО – 100%;            КО – 40%.</w:t>
      </w:r>
    </w:p>
    <w:p w:rsidR="00EC70EF" w:rsidRPr="007033C7" w:rsidRDefault="00EC70EF" w:rsidP="007033C7">
      <w:pPr>
        <w:spacing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7 кл. (учитель </w:t>
      </w:r>
      <w:proofErr w:type="spellStart"/>
      <w:r w:rsidRPr="007033C7">
        <w:rPr>
          <w:rFonts w:ascii="Times New Roman" w:hAnsi="Times New Roman" w:cs="Times New Roman"/>
        </w:rPr>
        <w:t>Дадаян</w:t>
      </w:r>
      <w:proofErr w:type="spellEnd"/>
      <w:r w:rsidRPr="007033C7">
        <w:rPr>
          <w:rFonts w:ascii="Times New Roman" w:hAnsi="Times New Roman" w:cs="Times New Roman"/>
        </w:rPr>
        <w:t xml:space="preserve"> Ф.М.)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               УО –100%;            КО –33.3%;</w:t>
      </w:r>
      <w:r w:rsidRPr="007033C7">
        <w:rPr>
          <w:rFonts w:ascii="Times New Roman" w:hAnsi="Times New Roman" w:cs="Times New Roman"/>
        </w:rPr>
        <w:br/>
        <w:t xml:space="preserve">                Итог года                                                                 УО – 100%;            КО – 44.4%.</w:t>
      </w:r>
    </w:p>
    <w:p w:rsidR="00EC70EF" w:rsidRPr="007033C7" w:rsidRDefault="00EC70EF" w:rsidP="007033C7">
      <w:pPr>
        <w:spacing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8кл. (учитель </w:t>
      </w:r>
      <w:proofErr w:type="spellStart"/>
      <w:r w:rsidRPr="007033C7">
        <w:rPr>
          <w:rFonts w:ascii="Times New Roman" w:hAnsi="Times New Roman" w:cs="Times New Roman"/>
        </w:rPr>
        <w:t>Дадаян</w:t>
      </w:r>
      <w:proofErr w:type="spellEnd"/>
      <w:r w:rsidRPr="007033C7">
        <w:rPr>
          <w:rFonts w:ascii="Times New Roman" w:hAnsi="Times New Roman" w:cs="Times New Roman"/>
        </w:rPr>
        <w:t xml:space="preserve"> Ф.М.)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               УО –100%;            КО –14,3%;</w:t>
      </w:r>
      <w:r w:rsidRPr="007033C7">
        <w:rPr>
          <w:rFonts w:ascii="Times New Roman" w:hAnsi="Times New Roman" w:cs="Times New Roman"/>
        </w:rPr>
        <w:br/>
        <w:t xml:space="preserve">                Итог года                                                                 УО – 100%;            КО – 19,3%.</w:t>
      </w:r>
    </w:p>
    <w:p w:rsidR="00EC70EF" w:rsidRPr="007033C7" w:rsidRDefault="00EC70EF" w:rsidP="007033C7">
      <w:pPr>
        <w:spacing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                      В 5 классе </w:t>
      </w:r>
      <w:proofErr w:type="gramStart"/>
      <w:r w:rsidRPr="007033C7">
        <w:rPr>
          <w:rFonts w:ascii="Times New Roman" w:hAnsi="Times New Roman" w:cs="Times New Roman"/>
        </w:rPr>
        <w:t xml:space="preserve">( </w:t>
      </w:r>
      <w:proofErr w:type="gramEnd"/>
      <w:r w:rsidRPr="007033C7">
        <w:rPr>
          <w:rFonts w:ascii="Times New Roman" w:hAnsi="Times New Roman" w:cs="Times New Roman"/>
        </w:rPr>
        <w:t xml:space="preserve">учитель Алексее В.Д.) учащиеся показали одинаковый результат только по качеству, который составил 17%, это две ученицы Горячева В., </w:t>
      </w:r>
      <w:proofErr w:type="spellStart"/>
      <w:r w:rsidRPr="007033C7">
        <w:rPr>
          <w:rFonts w:ascii="Times New Roman" w:hAnsi="Times New Roman" w:cs="Times New Roman"/>
        </w:rPr>
        <w:t>Тюничева</w:t>
      </w:r>
      <w:proofErr w:type="spellEnd"/>
      <w:r w:rsidRPr="007033C7">
        <w:rPr>
          <w:rFonts w:ascii="Times New Roman" w:hAnsi="Times New Roman" w:cs="Times New Roman"/>
        </w:rPr>
        <w:t xml:space="preserve"> О., которые показали прочные знания, они освоили учебный материал на достаточном уровне.</w:t>
      </w:r>
      <w:r w:rsidRPr="007033C7">
        <w:rPr>
          <w:rFonts w:ascii="Times New Roman" w:hAnsi="Times New Roman" w:cs="Times New Roman"/>
        </w:rPr>
        <w:br/>
        <w:t>47%  учащихся этого класса: Молчанов  Д., Молчанов М., Лопатин И., Кривоносова Л. Не смогли освоить учебный материал на достаточном уровне и показали неудовлетворительные результаты.</w:t>
      </w:r>
      <w:r w:rsidRPr="007033C7">
        <w:rPr>
          <w:rFonts w:ascii="Times New Roman" w:hAnsi="Times New Roman" w:cs="Times New Roman"/>
        </w:rPr>
        <w:br/>
        <w:t xml:space="preserve">      </w:t>
      </w:r>
      <w:proofErr w:type="gramStart"/>
      <w:r w:rsidRPr="007033C7">
        <w:rPr>
          <w:rFonts w:ascii="Times New Roman" w:hAnsi="Times New Roman" w:cs="Times New Roman"/>
        </w:rPr>
        <w:t>По орфографической компетенции:</w:t>
      </w:r>
      <w:r w:rsidRPr="007033C7">
        <w:rPr>
          <w:rFonts w:ascii="Times New Roman" w:hAnsi="Times New Roman" w:cs="Times New Roman"/>
        </w:rPr>
        <w:br/>
        <w:t>- правописание безударных проверяемых гласных в корне – 33%;</w:t>
      </w:r>
      <w:r w:rsidRPr="007033C7">
        <w:rPr>
          <w:rFonts w:ascii="Times New Roman" w:hAnsi="Times New Roman" w:cs="Times New Roman"/>
        </w:rPr>
        <w:br/>
        <w:t>- правописание словарных слов – 67%;</w:t>
      </w:r>
      <w:r w:rsidRPr="007033C7">
        <w:rPr>
          <w:rFonts w:ascii="Times New Roman" w:hAnsi="Times New Roman" w:cs="Times New Roman"/>
        </w:rPr>
        <w:br/>
        <w:t>- правописание предлогов со словами – 50%;</w:t>
      </w:r>
      <w:r w:rsidRPr="007033C7">
        <w:rPr>
          <w:rFonts w:ascii="Times New Roman" w:hAnsi="Times New Roman" w:cs="Times New Roman"/>
        </w:rPr>
        <w:br/>
        <w:t>- правописание падежных окончаний имен существительных – 83%;</w:t>
      </w:r>
      <w:r w:rsidRPr="007033C7">
        <w:rPr>
          <w:rFonts w:ascii="Times New Roman" w:hAnsi="Times New Roman" w:cs="Times New Roman"/>
        </w:rPr>
        <w:br/>
        <w:t>- правописание личных окончаний глаголов – 33%.</w:t>
      </w:r>
      <w:r w:rsidRPr="007033C7">
        <w:rPr>
          <w:rFonts w:ascii="Times New Roman" w:hAnsi="Times New Roman" w:cs="Times New Roman"/>
        </w:rPr>
        <w:br/>
        <w:t>грамматические задания:</w:t>
      </w:r>
      <w:r w:rsidRPr="007033C7">
        <w:rPr>
          <w:rFonts w:ascii="Times New Roman" w:hAnsi="Times New Roman" w:cs="Times New Roman"/>
        </w:rPr>
        <w:br/>
        <w:t>- морфологический разбор – 17%;</w:t>
      </w:r>
      <w:r w:rsidRPr="007033C7">
        <w:rPr>
          <w:rFonts w:ascii="Times New Roman" w:hAnsi="Times New Roman" w:cs="Times New Roman"/>
        </w:rPr>
        <w:br/>
        <w:t>- фонетический разбор – 50%;</w:t>
      </w:r>
      <w:r w:rsidRPr="007033C7">
        <w:rPr>
          <w:rFonts w:ascii="Times New Roman" w:hAnsi="Times New Roman" w:cs="Times New Roman"/>
        </w:rPr>
        <w:br/>
        <w:t>- синтаксический разбор – 50%.</w:t>
      </w:r>
      <w:r w:rsidRPr="007033C7">
        <w:rPr>
          <w:rFonts w:ascii="Times New Roman" w:hAnsi="Times New Roman" w:cs="Times New Roman"/>
        </w:rPr>
        <w:br/>
      </w:r>
      <w:r w:rsidRPr="007033C7">
        <w:rPr>
          <w:rFonts w:ascii="Times New Roman" w:hAnsi="Times New Roman" w:cs="Times New Roman"/>
        </w:rPr>
        <w:lastRenderedPageBreak/>
        <w:t>Типичные ошибки при проведении аттестационной работы:</w:t>
      </w:r>
      <w:r w:rsidRPr="007033C7">
        <w:rPr>
          <w:rFonts w:ascii="Times New Roman" w:hAnsi="Times New Roman" w:cs="Times New Roman"/>
        </w:rPr>
        <w:br/>
        <w:t>- правописание безударных проверяемых гласных в корне – 67%;</w:t>
      </w:r>
      <w:proofErr w:type="gramEnd"/>
      <w:r w:rsidRPr="007033C7">
        <w:rPr>
          <w:rFonts w:ascii="Times New Roman" w:hAnsi="Times New Roman" w:cs="Times New Roman"/>
        </w:rPr>
        <w:br/>
        <w:t>- правописание предлогов со словами – 50%;</w:t>
      </w:r>
      <w:r w:rsidRPr="007033C7">
        <w:rPr>
          <w:rFonts w:ascii="Times New Roman" w:hAnsi="Times New Roman" w:cs="Times New Roman"/>
        </w:rPr>
        <w:br/>
        <w:t>- правописание «</w:t>
      </w:r>
      <w:proofErr w:type="spellStart"/>
      <w:r w:rsidRPr="007033C7">
        <w:rPr>
          <w:rFonts w:ascii="Times New Roman" w:hAnsi="Times New Roman" w:cs="Times New Roman"/>
        </w:rPr>
        <w:t>тся</w:t>
      </w:r>
      <w:proofErr w:type="spellEnd"/>
      <w:r w:rsidRPr="007033C7">
        <w:rPr>
          <w:rFonts w:ascii="Times New Roman" w:hAnsi="Times New Roman" w:cs="Times New Roman"/>
        </w:rPr>
        <w:t>» и «</w:t>
      </w:r>
      <w:proofErr w:type="spellStart"/>
      <w:r w:rsidRPr="007033C7">
        <w:rPr>
          <w:rFonts w:ascii="Times New Roman" w:hAnsi="Times New Roman" w:cs="Times New Roman"/>
        </w:rPr>
        <w:t>ться</w:t>
      </w:r>
      <w:proofErr w:type="spellEnd"/>
      <w:r w:rsidRPr="007033C7">
        <w:rPr>
          <w:rFonts w:ascii="Times New Roman" w:hAnsi="Times New Roman" w:cs="Times New Roman"/>
        </w:rPr>
        <w:t>» у глаголов – 33,2%.</w:t>
      </w:r>
      <w:r w:rsidRPr="007033C7">
        <w:rPr>
          <w:rFonts w:ascii="Times New Roman" w:hAnsi="Times New Roman" w:cs="Times New Roman"/>
        </w:rPr>
        <w:br/>
        <w:t>Для данного класса необходима плановая коррекция, а именно – совершенствовать орфографические и пунктуационные навыки учащихся, индивидуальная работа по устранению пробелов знаний по предмету.</w:t>
      </w:r>
      <w:r w:rsidRPr="007033C7">
        <w:rPr>
          <w:rFonts w:ascii="Times New Roman" w:hAnsi="Times New Roman" w:cs="Times New Roman"/>
        </w:rPr>
        <w:br/>
        <w:t xml:space="preserve">                 Учащиеся 6 класса по русскому языку показали результат по качеству на 10% больше от итога года, а по уровню обученности уменьшили  свой показатель на 33%, за счет  </w:t>
      </w:r>
      <w:proofErr w:type="gramStart"/>
      <w:r w:rsidRPr="007033C7">
        <w:rPr>
          <w:rFonts w:ascii="Times New Roman" w:hAnsi="Times New Roman" w:cs="Times New Roman"/>
        </w:rPr>
        <w:t>учащихся</w:t>
      </w:r>
      <w:proofErr w:type="gramEnd"/>
      <w:r w:rsidRPr="007033C7">
        <w:rPr>
          <w:rFonts w:ascii="Times New Roman" w:hAnsi="Times New Roman" w:cs="Times New Roman"/>
        </w:rPr>
        <w:t xml:space="preserve"> которые не справились с заданием. К этим учащимся относятся Дорофеев Д., Ткачев В. они не смогли справиться с предложенным заданием на допустимом уровне и показали неудовлетворительные результаты.</w:t>
      </w:r>
      <w:r w:rsidRPr="007033C7">
        <w:rPr>
          <w:rFonts w:ascii="Times New Roman" w:hAnsi="Times New Roman" w:cs="Times New Roman"/>
        </w:rPr>
        <w:br/>
        <w:t xml:space="preserve">                  Орфографическая компетенция учащихся 6 класса показала:</w:t>
      </w:r>
      <w:r w:rsidRPr="007033C7">
        <w:rPr>
          <w:rFonts w:ascii="Times New Roman" w:hAnsi="Times New Roman" w:cs="Times New Roman"/>
        </w:rPr>
        <w:br/>
        <w:t>- правописание глаголов -67%;</w:t>
      </w:r>
      <w:r w:rsidRPr="007033C7">
        <w:rPr>
          <w:rFonts w:ascii="Times New Roman" w:hAnsi="Times New Roman" w:cs="Times New Roman"/>
        </w:rPr>
        <w:br/>
        <w:t>- правописание имен прилагательных – 50%;</w:t>
      </w:r>
      <w:r w:rsidRPr="007033C7">
        <w:rPr>
          <w:rFonts w:ascii="Times New Roman" w:hAnsi="Times New Roman" w:cs="Times New Roman"/>
        </w:rPr>
        <w:br/>
        <w:t>- правописание местоимений – 67%.</w:t>
      </w:r>
      <w:r w:rsidRPr="007033C7">
        <w:rPr>
          <w:rFonts w:ascii="Times New Roman" w:hAnsi="Times New Roman" w:cs="Times New Roman"/>
        </w:rPr>
        <w:br/>
        <w:t xml:space="preserve">                   Пунктуационные компетенции учащихся:</w:t>
      </w:r>
      <w:r w:rsidRPr="007033C7">
        <w:rPr>
          <w:rFonts w:ascii="Times New Roman" w:hAnsi="Times New Roman" w:cs="Times New Roman"/>
        </w:rPr>
        <w:br/>
        <w:t>- знаки препинания в предложениях – 50%;</w:t>
      </w:r>
      <w:r w:rsidRPr="007033C7">
        <w:rPr>
          <w:rFonts w:ascii="Times New Roman" w:hAnsi="Times New Roman" w:cs="Times New Roman"/>
        </w:rPr>
        <w:br/>
        <w:t>- с однородными членами – 83%;</w:t>
      </w:r>
      <w:r w:rsidRPr="007033C7">
        <w:rPr>
          <w:rFonts w:ascii="Times New Roman" w:hAnsi="Times New Roman" w:cs="Times New Roman"/>
        </w:rPr>
        <w:br/>
        <w:t xml:space="preserve"> Типичные ошибки:</w:t>
      </w:r>
      <w:r w:rsidRPr="007033C7">
        <w:rPr>
          <w:rFonts w:ascii="Times New Roman" w:hAnsi="Times New Roman" w:cs="Times New Roman"/>
        </w:rPr>
        <w:br/>
        <w:t xml:space="preserve">- проверяемые безударные гласные в корне. </w:t>
      </w:r>
      <w:r w:rsidRPr="007033C7">
        <w:rPr>
          <w:rFonts w:ascii="Times New Roman" w:hAnsi="Times New Roman" w:cs="Times New Roman"/>
        </w:rPr>
        <w:br/>
        <w:t xml:space="preserve">                    По русскому языку в 7 классе </w:t>
      </w:r>
      <w:proofErr w:type="gramStart"/>
      <w:r w:rsidRPr="007033C7">
        <w:rPr>
          <w:rFonts w:ascii="Times New Roman" w:hAnsi="Times New Roman" w:cs="Times New Roman"/>
        </w:rPr>
        <w:t xml:space="preserve">( </w:t>
      </w:r>
      <w:proofErr w:type="gramEnd"/>
      <w:r w:rsidRPr="007033C7">
        <w:rPr>
          <w:rFonts w:ascii="Times New Roman" w:hAnsi="Times New Roman" w:cs="Times New Roman"/>
        </w:rPr>
        <w:t xml:space="preserve">уч. </w:t>
      </w:r>
      <w:proofErr w:type="spellStart"/>
      <w:r w:rsidRPr="007033C7">
        <w:rPr>
          <w:rFonts w:ascii="Times New Roman" w:hAnsi="Times New Roman" w:cs="Times New Roman"/>
        </w:rPr>
        <w:t>Дадаян</w:t>
      </w:r>
      <w:proofErr w:type="spellEnd"/>
      <w:r w:rsidRPr="007033C7">
        <w:rPr>
          <w:rFonts w:ascii="Times New Roman" w:hAnsi="Times New Roman" w:cs="Times New Roman"/>
        </w:rPr>
        <w:t xml:space="preserve"> Ф. М.) результаты как видимо из выше представленных данных показали хорошую динамику по уровню обученности 100% как по промежуточной аттестации, так и по итогам года, качество обученности в этом классе не подтверждена и занижена на 11,1 % от итогов года </w:t>
      </w:r>
      <w:proofErr w:type="gramStart"/>
      <w:r w:rsidRPr="007033C7">
        <w:rPr>
          <w:rFonts w:ascii="Times New Roman" w:hAnsi="Times New Roman" w:cs="Times New Roman"/>
        </w:rPr>
        <w:t xml:space="preserve">( </w:t>
      </w:r>
      <w:proofErr w:type="gramEnd"/>
      <w:r w:rsidRPr="007033C7">
        <w:rPr>
          <w:rFonts w:ascii="Times New Roman" w:hAnsi="Times New Roman" w:cs="Times New Roman"/>
        </w:rPr>
        <w:t xml:space="preserve">44,4%). Учащиеся овладели умениями и навыками </w:t>
      </w:r>
      <w:proofErr w:type="spellStart"/>
      <w:r w:rsidRPr="007033C7">
        <w:rPr>
          <w:rFonts w:ascii="Times New Roman" w:hAnsi="Times New Roman" w:cs="Times New Roman"/>
        </w:rPr>
        <w:t>грамматного</w:t>
      </w:r>
      <w:proofErr w:type="spellEnd"/>
      <w:r w:rsidRPr="007033C7">
        <w:rPr>
          <w:rFonts w:ascii="Times New Roman" w:hAnsi="Times New Roman" w:cs="Times New Roman"/>
        </w:rPr>
        <w:t xml:space="preserve"> письма. Учащиеся владеют </w:t>
      </w:r>
      <w:proofErr w:type="gramStart"/>
      <w:r w:rsidRPr="007033C7">
        <w:rPr>
          <w:rFonts w:ascii="Times New Roman" w:hAnsi="Times New Roman" w:cs="Times New Roman"/>
        </w:rPr>
        <w:t>в достаточной степени</w:t>
      </w:r>
      <w:proofErr w:type="gramEnd"/>
      <w:r w:rsidRPr="007033C7">
        <w:rPr>
          <w:rFonts w:ascii="Times New Roman" w:hAnsi="Times New Roman" w:cs="Times New Roman"/>
        </w:rPr>
        <w:t xml:space="preserve"> грамматическими нормами языка: морфология и синтаксис, хорошо усвоен материал по правописанию глаголов, глагольных форм, правописанию существительных и прилагательных. Усвоено правописание суффиксов. Учащиеся могут выделять </w:t>
      </w:r>
      <w:proofErr w:type="spellStart"/>
      <w:r w:rsidRPr="007033C7">
        <w:rPr>
          <w:rFonts w:ascii="Times New Roman" w:hAnsi="Times New Roman" w:cs="Times New Roman"/>
        </w:rPr>
        <w:t>знакасми</w:t>
      </w:r>
      <w:proofErr w:type="spellEnd"/>
      <w:r w:rsidRPr="007033C7">
        <w:rPr>
          <w:rFonts w:ascii="Times New Roman" w:hAnsi="Times New Roman" w:cs="Times New Roman"/>
        </w:rPr>
        <w:t xml:space="preserve"> препинания однородные члены предложения, обособлять вводные слова, деепричастный оборот, обособленные определения и обстоятельства. Учащиеся владеют орфографическими нормами письма, однако в диктанте допущены ошибки орфографии и морфологии:</w:t>
      </w:r>
      <w:r w:rsidRPr="007033C7">
        <w:rPr>
          <w:rFonts w:ascii="Times New Roman" w:hAnsi="Times New Roman" w:cs="Times New Roman"/>
        </w:rPr>
        <w:br/>
        <w:t>- чередование гласной в корне «</w:t>
      </w:r>
      <w:proofErr w:type="spellStart"/>
      <w:proofErr w:type="gramStart"/>
      <w:r w:rsidRPr="007033C7">
        <w:rPr>
          <w:rFonts w:ascii="Times New Roman" w:hAnsi="Times New Roman" w:cs="Times New Roman"/>
        </w:rPr>
        <w:t>о-а</w:t>
      </w:r>
      <w:proofErr w:type="spellEnd"/>
      <w:proofErr w:type="gramEnd"/>
      <w:r w:rsidRPr="007033C7">
        <w:rPr>
          <w:rFonts w:ascii="Times New Roman" w:hAnsi="Times New Roman" w:cs="Times New Roman"/>
        </w:rPr>
        <w:t>» (2 чел.);</w:t>
      </w:r>
      <w:r w:rsidRPr="007033C7">
        <w:rPr>
          <w:rFonts w:ascii="Times New Roman" w:hAnsi="Times New Roman" w:cs="Times New Roman"/>
        </w:rPr>
        <w:br/>
        <w:t>- правописание словарных слов с удвоенной согласной -3чел;</w:t>
      </w:r>
      <w:r w:rsidRPr="007033C7">
        <w:rPr>
          <w:rFonts w:ascii="Times New Roman" w:hAnsi="Times New Roman" w:cs="Times New Roman"/>
        </w:rPr>
        <w:br/>
        <w:t>- правописание безударной гласной (непроверяемой) в корне – 3 чел.;</w:t>
      </w:r>
      <w:r w:rsidRPr="007033C7">
        <w:rPr>
          <w:rFonts w:ascii="Times New Roman" w:hAnsi="Times New Roman" w:cs="Times New Roman"/>
        </w:rPr>
        <w:br/>
        <w:t xml:space="preserve">- проверяемая безударная гласная в корне – 1 чел. </w:t>
      </w:r>
      <w:r w:rsidRPr="007033C7">
        <w:rPr>
          <w:rFonts w:ascii="Times New Roman" w:hAnsi="Times New Roman" w:cs="Times New Roman"/>
        </w:rPr>
        <w:br/>
        <w:t xml:space="preserve">                  В этом классе в новом учебном году отработать неусвоенные навыки и умения по правильному использованию грамматических, морфологических, орфографических  и лексических норм.</w:t>
      </w:r>
      <w:r w:rsidRPr="007033C7">
        <w:rPr>
          <w:rFonts w:ascii="Times New Roman" w:hAnsi="Times New Roman" w:cs="Times New Roman"/>
        </w:rPr>
        <w:br/>
        <w:t xml:space="preserve">                        Согласно табличным данным учащиеся 8 класса не показали качество  обученности (14,3%) и не подтвердили ЗУН в соответствии с образовательным стандартом. Только один человек Хопрячкова Я.  получил   оценку «4», однако весь класс по уровню обученности (100%) получил положительные </w:t>
      </w:r>
      <w:proofErr w:type="gramStart"/>
      <w:r w:rsidRPr="007033C7">
        <w:rPr>
          <w:rFonts w:ascii="Times New Roman" w:hAnsi="Times New Roman" w:cs="Times New Roman"/>
        </w:rPr>
        <w:t>оценки</w:t>
      </w:r>
      <w:proofErr w:type="gramEnd"/>
      <w:r w:rsidRPr="007033C7">
        <w:rPr>
          <w:rFonts w:ascii="Times New Roman" w:hAnsi="Times New Roman" w:cs="Times New Roman"/>
        </w:rPr>
        <w:t xml:space="preserve"> как по промежуточной аттестации, так и по итогам года. Учащиеся  в удовлетворительной степени овладели лексическими, грамматическими, орфографическими  и синтаксическими нормами. В удовлетворительной степени овладели навыками и умениями грамматического письма. В этом классе необходимо совершенствование умений и навыков грамотного письма, овладение нормами предусмотренными программой по русскому языку.</w:t>
      </w:r>
      <w:r w:rsidRPr="007033C7">
        <w:rPr>
          <w:rFonts w:ascii="Times New Roman" w:hAnsi="Times New Roman" w:cs="Times New Roman"/>
        </w:rPr>
        <w:br/>
        <w:t xml:space="preserve">                        </w:t>
      </w:r>
      <w:proofErr w:type="gramStart"/>
      <w:r w:rsidRPr="007033C7">
        <w:rPr>
          <w:rFonts w:ascii="Times New Roman" w:hAnsi="Times New Roman" w:cs="Times New Roman"/>
        </w:rPr>
        <w:t>В целом по образовательной области филологии в 5-9 классах уровень обученности составил – 74%, а качества – 28%.</w:t>
      </w:r>
      <w:r w:rsidRPr="007033C7">
        <w:rPr>
          <w:rFonts w:ascii="Times New Roman" w:hAnsi="Times New Roman" w:cs="Times New Roman"/>
        </w:rPr>
        <w:br/>
        <w:t xml:space="preserve">                         В образовательной области математика 5-6 классах (уч.</w:t>
      </w:r>
      <w:proofErr w:type="gramEnd"/>
      <w:r w:rsidRPr="007033C7">
        <w:rPr>
          <w:rFonts w:ascii="Times New Roman" w:hAnsi="Times New Roman" w:cs="Times New Roman"/>
        </w:rPr>
        <w:t xml:space="preserve"> Шишкина Т. П.) учащиеся показали следующий результат:   </w:t>
      </w:r>
      <w:r w:rsidRPr="007033C7">
        <w:rPr>
          <w:rFonts w:ascii="Times New Roman" w:hAnsi="Times New Roman" w:cs="Times New Roman"/>
        </w:rPr>
        <w:br/>
        <w:t xml:space="preserve">                    5 кл. </w:t>
      </w:r>
      <w:r w:rsidRPr="007033C7">
        <w:rPr>
          <w:rFonts w:ascii="Times New Roman" w:hAnsi="Times New Roman" w:cs="Times New Roman"/>
        </w:rPr>
        <w:br/>
        <w:t xml:space="preserve"> промежуточная аттестация по итогам года  УО – 100% ; КО </w:t>
      </w:r>
      <w:r w:rsidR="00F36A0F" w:rsidRPr="007033C7">
        <w:rPr>
          <w:rFonts w:ascii="Times New Roman" w:hAnsi="Times New Roman" w:cs="Times New Roman"/>
        </w:rPr>
        <w:t>–</w:t>
      </w:r>
      <w:r w:rsidRPr="007033C7">
        <w:rPr>
          <w:rFonts w:ascii="Times New Roman" w:hAnsi="Times New Roman" w:cs="Times New Roman"/>
        </w:rPr>
        <w:t xml:space="preserve"> </w:t>
      </w:r>
      <w:r w:rsidR="00F36A0F" w:rsidRPr="007033C7">
        <w:rPr>
          <w:rFonts w:ascii="Times New Roman" w:hAnsi="Times New Roman" w:cs="Times New Roman"/>
        </w:rPr>
        <w:t>20%</w:t>
      </w:r>
      <w:r w:rsidRPr="007033C7">
        <w:rPr>
          <w:rFonts w:ascii="Times New Roman" w:hAnsi="Times New Roman" w:cs="Times New Roman"/>
        </w:rPr>
        <w:t xml:space="preserve"> ; итоговая УО- </w:t>
      </w:r>
      <w:r w:rsidR="00F36A0F" w:rsidRPr="007033C7">
        <w:rPr>
          <w:rFonts w:ascii="Times New Roman" w:hAnsi="Times New Roman" w:cs="Times New Roman"/>
        </w:rPr>
        <w:t>100%</w:t>
      </w:r>
      <w:r w:rsidRPr="007033C7">
        <w:rPr>
          <w:rFonts w:ascii="Times New Roman" w:hAnsi="Times New Roman" w:cs="Times New Roman"/>
        </w:rPr>
        <w:t xml:space="preserve">  ; КО </w:t>
      </w:r>
      <w:r w:rsidR="00F36A0F" w:rsidRPr="007033C7">
        <w:rPr>
          <w:rFonts w:ascii="Times New Roman" w:hAnsi="Times New Roman" w:cs="Times New Roman"/>
        </w:rPr>
        <w:t>–</w:t>
      </w:r>
      <w:r w:rsidRPr="007033C7">
        <w:rPr>
          <w:rFonts w:ascii="Times New Roman" w:hAnsi="Times New Roman" w:cs="Times New Roman"/>
        </w:rPr>
        <w:t xml:space="preserve"> </w:t>
      </w:r>
      <w:r w:rsidR="00F36A0F" w:rsidRPr="007033C7">
        <w:rPr>
          <w:rFonts w:ascii="Times New Roman" w:hAnsi="Times New Roman" w:cs="Times New Roman"/>
        </w:rPr>
        <w:t>20%</w:t>
      </w:r>
      <w:r w:rsidRPr="007033C7">
        <w:rPr>
          <w:rFonts w:ascii="Times New Roman" w:hAnsi="Times New Roman" w:cs="Times New Roman"/>
        </w:rPr>
        <w:t xml:space="preserve">   .</w:t>
      </w:r>
      <w:r w:rsidRPr="007033C7">
        <w:rPr>
          <w:rFonts w:ascii="Times New Roman" w:hAnsi="Times New Roman" w:cs="Times New Roman"/>
        </w:rPr>
        <w:br/>
        <w:t xml:space="preserve">                    6 кл. </w:t>
      </w:r>
      <w:r w:rsidRPr="007033C7">
        <w:rPr>
          <w:rFonts w:ascii="Times New Roman" w:hAnsi="Times New Roman" w:cs="Times New Roman"/>
        </w:rPr>
        <w:br/>
        <w:t xml:space="preserve">промежуточная аттестация по итогам года  УО – </w:t>
      </w:r>
      <w:r w:rsidR="00F36A0F" w:rsidRPr="007033C7">
        <w:rPr>
          <w:rFonts w:ascii="Times New Roman" w:hAnsi="Times New Roman" w:cs="Times New Roman"/>
        </w:rPr>
        <w:t>100%</w:t>
      </w:r>
      <w:r w:rsidRPr="007033C7">
        <w:rPr>
          <w:rFonts w:ascii="Times New Roman" w:hAnsi="Times New Roman" w:cs="Times New Roman"/>
        </w:rPr>
        <w:t xml:space="preserve"> ; КО -</w:t>
      </w:r>
      <w:r w:rsidR="00F36A0F" w:rsidRPr="007033C7">
        <w:rPr>
          <w:rFonts w:ascii="Times New Roman" w:hAnsi="Times New Roman" w:cs="Times New Roman"/>
        </w:rPr>
        <w:t>43%</w:t>
      </w:r>
      <w:r w:rsidRPr="007033C7">
        <w:rPr>
          <w:rFonts w:ascii="Times New Roman" w:hAnsi="Times New Roman" w:cs="Times New Roman"/>
        </w:rPr>
        <w:t xml:space="preserve">  ; итоговая УО- </w:t>
      </w:r>
      <w:r w:rsidR="00F36A0F" w:rsidRPr="007033C7">
        <w:rPr>
          <w:rFonts w:ascii="Times New Roman" w:hAnsi="Times New Roman" w:cs="Times New Roman"/>
        </w:rPr>
        <w:t>100%</w:t>
      </w:r>
      <w:r w:rsidRPr="007033C7">
        <w:rPr>
          <w:rFonts w:ascii="Times New Roman" w:hAnsi="Times New Roman" w:cs="Times New Roman"/>
        </w:rPr>
        <w:t xml:space="preserve">  ; КО </w:t>
      </w:r>
      <w:r w:rsidR="00F36A0F" w:rsidRPr="007033C7">
        <w:rPr>
          <w:rFonts w:ascii="Times New Roman" w:hAnsi="Times New Roman" w:cs="Times New Roman"/>
        </w:rPr>
        <w:t>–</w:t>
      </w:r>
      <w:r w:rsidRPr="007033C7">
        <w:rPr>
          <w:rFonts w:ascii="Times New Roman" w:hAnsi="Times New Roman" w:cs="Times New Roman"/>
        </w:rPr>
        <w:t xml:space="preserve"> </w:t>
      </w:r>
      <w:r w:rsidR="00F36A0F" w:rsidRPr="007033C7">
        <w:rPr>
          <w:rFonts w:ascii="Times New Roman" w:hAnsi="Times New Roman" w:cs="Times New Roman"/>
        </w:rPr>
        <w:lastRenderedPageBreak/>
        <w:t>43</w:t>
      </w:r>
      <w:proofErr w:type="gramStart"/>
      <w:r w:rsidR="00F36A0F" w:rsidRPr="007033C7">
        <w:rPr>
          <w:rFonts w:ascii="Times New Roman" w:hAnsi="Times New Roman" w:cs="Times New Roman"/>
        </w:rPr>
        <w:t>%</w:t>
      </w:r>
      <w:r w:rsidRPr="007033C7">
        <w:rPr>
          <w:rFonts w:ascii="Times New Roman" w:hAnsi="Times New Roman" w:cs="Times New Roman"/>
        </w:rPr>
        <w:t xml:space="preserve">   </w:t>
      </w:r>
      <w:r w:rsidRPr="007033C7">
        <w:rPr>
          <w:rFonts w:ascii="Times New Roman" w:hAnsi="Times New Roman" w:cs="Times New Roman"/>
        </w:rPr>
        <w:br/>
        <w:t xml:space="preserve">                          П</w:t>
      </w:r>
      <w:proofErr w:type="gramEnd"/>
      <w:r w:rsidRPr="007033C7">
        <w:rPr>
          <w:rFonts w:ascii="Times New Roman" w:hAnsi="Times New Roman" w:cs="Times New Roman"/>
        </w:rPr>
        <w:t>ри уровне обученности 5 класса 100% очень низкий показатель по качеству обученности, это указывает на низкую степень обученности класс</w:t>
      </w:r>
      <w:r w:rsidR="00F36A0F" w:rsidRPr="007033C7">
        <w:rPr>
          <w:rFonts w:ascii="Times New Roman" w:hAnsi="Times New Roman" w:cs="Times New Roman"/>
        </w:rPr>
        <w:t>а</w:t>
      </w:r>
      <w:r w:rsidRPr="007033C7">
        <w:rPr>
          <w:rFonts w:ascii="Times New Roman" w:hAnsi="Times New Roman" w:cs="Times New Roman"/>
        </w:rPr>
        <w:t xml:space="preserve">. Из 6 учащихся только двое Горячева В. и </w:t>
      </w:r>
      <w:proofErr w:type="spellStart"/>
      <w:r w:rsidRPr="007033C7">
        <w:rPr>
          <w:rFonts w:ascii="Times New Roman" w:hAnsi="Times New Roman" w:cs="Times New Roman"/>
        </w:rPr>
        <w:t>Тюничева</w:t>
      </w:r>
      <w:proofErr w:type="spellEnd"/>
      <w:r w:rsidRPr="007033C7">
        <w:rPr>
          <w:rFonts w:ascii="Times New Roman" w:hAnsi="Times New Roman" w:cs="Times New Roman"/>
        </w:rPr>
        <w:t xml:space="preserve"> О. освоили программу по математике на «4» и «5» . Молчанов Д., Молчанов М., Кривоносова Л., Лопатин И. не на достаточном уровне освоили программный материал  и не способны выполнять самостоятельно домашние задания, медлительные, ЗУН по предмету не высокий. В план коррекции необходимо включить дозировку домашнего задания, совершенствовать математические и вычислительные навыки.</w:t>
      </w:r>
      <w:r w:rsidRPr="007033C7">
        <w:rPr>
          <w:rFonts w:ascii="Times New Roman" w:hAnsi="Times New Roman" w:cs="Times New Roman"/>
        </w:rPr>
        <w:br/>
        <w:t xml:space="preserve">                        В 6 классе учитель добился стабильности усвоения программного материала. Учащиеся 100% показали уровень обученности и средний уровень по качеству 43%. Учащиеся показали хорошие навыки при выполнении задания с десятичными дробями, нахождение наибольшего общего делителя (НОД), наименьшего общего кратного (НОК) чисел. </w:t>
      </w:r>
      <w:r w:rsidRPr="007033C7">
        <w:rPr>
          <w:rFonts w:ascii="Times New Roman" w:hAnsi="Times New Roman" w:cs="Times New Roman"/>
        </w:rPr>
        <w:br/>
        <w:t xml:space="preserve">                     </w:t>
      </w:r>
      <w:proofErr w:type="gramStart"/>
      <w:r w:rsidRPr="007033C7">
        <w:rPr>
          <w:rFonts w:ascii="Times New Roman" w:hAnsi="Times New Roman" w:cs="Times New Roman"/>
        </w:rPr>
        <w:t>В 7-8 классах по математике (уч.</w:t>
      </w:r>
      <w:proofErr w:type="gramEnd"/>
      <w:r w:rsidRPr="007033C7">
        <w:rPr>
          <w:rFonts w:ascii="Times New Roman" w:hAnsi="Times New Roman" w:cs="Times New Roman"/>
        </w:rPr>
        <w:t xml:space="preserve"> </w:t>
      </w:r>
      <w:proofErr w:type="gramStart"/>
      <w:r w:rsidRPr="007033C7">
        <w:rPr>
          <w:rFonts w:ascii="Times New Roman" w:hAnsi="Times New Roman" w:cs="Times New Roman"/>
        </w:rPr>
        <w:t>Попова Л. П.):</w:t>
      </w:r>
      <w:r w:rsidRPr="007033C7">
        <w:rPr>
          <w:rFonts w:ascii="Times New Roman" w:hAnsi="Times New Roman" w:cs="Times New Roman"/>
        </w:rPr>
        <w:br/>
        <w:t xml:space="preserve">                 7 кл.</w:t>
      </w:r>
      <w:r w:rsidRPr="007033C7">
        <w:rPr>
          <w:rFonts w:ascii="Times New Roman" w:hAnsi="Times New Roman" w:cs="Times New Roman"/>
        </w:rPr>
        <w:br/>
        <w:t xml:space="preserve">промежуточная аттестация по итогам года  УО – 89%; КО 67%; итоговая УО- 100%; КО – 44%   </w:t>
      </w:r>
      <w:r w:rsidRPr="007033C7">
        <w:rPr>
          <w:rFonts w:ascii="Times New Roman" w:hAnsi="Times New Roman" w:cs="Times New Roman"/>
        </w:rPr>
        <w:br/>
        <w:t xml:space="preserve">                  8 кл.      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УО – 100%; КО 0%; итоговая УО- 100%; КО – 0% . Учащиеся 7 кл. по результатам вышли на образовательный стандарт и показали:</w:t>
      </w:r>
      <w:r w:rsidRPr="007033C7">
        <w:rPr>
          <w:rFonts w:ascii="Times New Roman" w:hAnsi="Times New Roman" w:cs="Times New Roman"/>
        </w:rPr>
        <w:br/>
        <w:t>- 70% уч-ся умеют выполнять арифметические действия с рациональными числами;</w:t>
      </w:r>
      <w:proofErr w:type="gramEnd"/>
      <w:r w:rsidRPr="007033C7">
        <w:rPr>
          <w:rFonts w:ascii="Times New Roman" w:hAnsi="Times New Roman" w:cs="Times New Roman"/>
        </w:rPr>
        <w:br/>
        <w:t>- 100% умеют раскрывать скобки и приводить подобные слагаемые на базовом уровне;</w:t>
      </w:r>
      <w:r w:rsidRPr="007033C7">
        <w:rPr>
          <w:rFonts w:ascii="Times New Roman" w:hAnsi="Times New Roman" w:cs="Times New Roman"/>
        </w:rPr>
        <w:br/>
        <w:t xml:space="preserve">- 89% учащихся решают </w:t>
      </w:r>
      <w:proofErr w:type="spellStart"/>
      <w:r w:rsidRPr="007033C7">
        <w:rPr>
          <w:rFonts w:ascii="Times New Roman" w:hAnsi="Times New Roman" w:cs="Times New Roman"/>
        </w:rPr>
        <w:t>уравнения</w:t>
      </w:r>
      <w:proofErr w:type="gramStart"/>
      <w:r w:rsidRPr="007033C7">
        <w:rPr>
          <w:rFonts w:ascii="Times New Roman" w:hAnsi="Times New Roman" w:cs="Times New Roman"/>
        </w:rPr>
        <w:t>,п</w:t>
      </w:r>
      <w:proofErr w:type="gramEnd"/>
      <w:r w:rsidRPr="007033C7">
        <w:rPr>
          <w:rFonts w:ascii="Times New Roman" w:hAnsi="Times New Roman" w:cs="Times New Roman"/>
        </w:rPr>
        <w:t>рименяют</w:t>
      </w:r>
      <w:proofErr w:type="spellEnd"/>
      <w:r w:rsidRPr="007033C7">
        <w:rPr>
          <w:rFonts w:ascii="Times New Roman" w:hAnsi="Times New Roman" w:cs="Times New Roman"/>
        </w:rPr>
        <w:t xml:space="preserve"> формулы сокращенного умножения на базовом уровне, работают с функциями;</w:t>
      </w:r>
      <w:r w:rsidRPr="007033C7">
        <w:rPr>
          <w:rFonts w:ascii="Times New Roman" w:hAnsi="Times New Roman" w:cs="Times New Roman"/>
        </w:rPr>
        <w:br/>
        <w:t>- 30% учащихся решают сложные задачи.</w:t>
      </w:r>
      <w:r w:rsidRPr="007033C7">
        <w:rPr>
          <w:rFonts w:ascii="Times New Roman" w:hAnsi="Times New Roman" w:cs="Times New Roman"/>
        </w:rPr>
        <w:br/>
        <w:t xml:space="preserve">                     Учащиеся делают типичные ошибки при выполнении задания сложного характера – это работа с функциями и формулами сокращенного умножения. Необходимо развивать логическое мышление, умение анализировать, делать выводы.</w:t>
      </w:r>
      <w:r w:rsidRPr="007033C7">
        <w:rPr>
          <w:rFonts w:ascii="Times New Roman" w:hAnsi="Times New Roman" w:cs="Times New Roman"/>
        </w:rPr>
        <w:br/>
        <w:t xml:space="preserve">                      Анализ результатов промежуточной аттестации в 8 классе показал, при уровне обученности этого класса 100%, качество обученности отсутствует. Учащиеся 8 класса обладают неустойчивой памятью, отсутствием логического мышления, низкой дисциплиной, в результате чего смогли решить задания на базовом уровне: решение квадратных уравнений, упрощение и сравнение иррациональных выражений, 100% учащихся не смогли решить задачу методом составления уравнения. Для уч-ся этого класса необходимо работа по развитию логического мышления памяти. Повторение и закрепление учебного материала 5-8 классов. Воспитание культуры труда, желания познавать учебный материал по предмету.</w:t>
      </w:r>
      <w:r w:rsidRPr="007033C7">
        <w:rPr>
          <w:rFonts w:ascii="Times New Roman" w:hAnsi="Times New Roman" w:cs="Times New Roman"/>
        </w:rPr>
        <w:br/>
        <w:t xml:space="preserve">                       Результаты по школе в образовательной области математика по промежуточной аттестации по итогам года следующие:  </w:t>
      </w:r>
      <w:proofErr w:type="gramStart"/>
      <w:r w:rsidRPr="007033C7">
        <w:rPr>
          <w:rFonts w:ascii="Times New Roman" w:hAnsi="Times New Roman" w:cs="Times New Roman"/>
        </w:rPr>
        <w:t>УО- 97,2%; КО- 15%.</w:t>
      </w:r>
      <w:r w:rsidRPr="007033C7">
        <w:rPr>
          <w:rFonts w:ascii="Times New Roman" w:hAnsi="Times New Roman" w:cs="Times New Roman"/>
        </w:rPr>
        <w:br/>
        <w:t xml:space="preserve">                        По биологии в 7-8 классах (уч.</w:t>
      </w:r>
      <w:proofErr w:type="gramEnd"/>
      <w:r w:rsidRPr="007033C7">
        <w:rPr>
          <w:rFonts w:ascii="Times New Roman" w:hAnsi="Times New Roman" w:cs="Times New Roman"/>
        </w:rPr>
        <w:t xml:space="preserve"> </w:t>
      </w:r>
      <w:proofErr w:type="spellStart"/>
      <w:r w:rsidRPr="007033C7">
        <w:rPr>
          <w:rFonts w:ascii="Times New Roman" w:hAnsi="Times New Roman" w:cs="Times New Roman"/>
        </w:rPr>
        <w:t>Земнухова</w:t>
      </w:r>
      <w:proofErr w:type="spellEnd"/>
      <w:r w:rsidRPr="007033C7">
        <w:rPr>
          <w:rFonts w:ascii="Times New Roman" w:hAnsi="Times New Roman" w:cs="Times New Roman"/>
        </w:rPr>
        <w:t xml:space="preserve"> Е.А.):</w:t>
      </w:r>
      <w:r w:rsidRPr="007033C7">
        <w:rPr>
          <w:rFonts w:ascii="Times New Roman" w:hAnsi="Times New Roman" w:cs="Times New Roman"/>
        </w:rPr>
        <w:br/>
        <w:t xml:space="preserve">              7 кл.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УО-100%; КО -55%;итоговая УО-100%; КО – 55%.</w:t>
      </w:r>
      <w:r w:rsidRPr="007033C7">
        <w:rPr>
          <w:rFonts w:ascii="Times New Roman" w:hAnsi="Times New Roman" w:cs="Times New Roman"/>
        </w:rPr>
        <w:br/>
        <w:t xml:space="preserve">              8 кл</w:t>
      </w:r>
      <w:r w:rsidRPr="007033C7">
        <w:rPr>
          <w:rFonts w:ascii="Times New Roman" w:hAnsi="Times New Roman" w:cs="Times New Roman"/>
        </w:rPr>
        <w:br/>
        <w:t>промежуточная аттестация по итогам года  УО-100%; КО -43%;итоговая УО-100%; КО – 30%.</w:t>
      </w:r>
      <w:r w:rsidRPr="007033C7">
        <w:rPr>
          <w:rFonts w:ascii="Times New Roman" w:hAnsi="Times New Roman" w:cs="Times New Roman"/>
        </w:rPr>
        <w:br/>
        <w:t xml:space="preserve">                         В 7 классе по биологии полностью результаты промежуточной аттестации по итогам года  подтвердили образовательный стандарт. Учащиеся смогли показать уровень обученности 100% и  нормальный результат по качеству обученности 55%. Форма проведения – тестирование, показала:</w:t>
      </w:r>
      <w:r w:rsidRPr="007033C7">
        <w:rPr>
          <w:rFonts w:ascii="Times New Roman" w:hAnsi="Times New Roman" w:cs="Times New Roman"/>
        </w:rPr>
        <w:br/>
        <w:t>- с частью</w:t>
      </w:r>
      <w:proofErr w:type="gramStart"/>
      <w:r w:rsidRPr="007033C7">
        <w:rPr>
          <w:rFonts w:ascii="Times New Roman" w:hAnsi="Times New Roman" w:cs="Times New Roman"/>
        </w:rPr>
        <w:t xml:space="preserve"> А</w:t>
      </w:r>
      <w:proofErr w:type="gramEnd"/>
      <w:r w:rsidRPr="007033C7">
        <w:rPr>
          <w:rFonts w:ascii="Times New Roman" w:hAnsi="Times New Roman" w:cs="Times New Roman"/>
        </w:rPr>
        <w:t xml:space="preserve"> справились84% учащихся, это значит – все учащиеся 7 кл. хорошо усвоили программный материал и вышли на образовательный стандарт по биологии.</w:t>
      </w:r>
      <w:r w:rsidRPr="007033C7">
        <w:rPr>
          <w:rFonts w:ascii="Times New Roman" w:hAnsi="Times New Roman" w:cs="Times New Roman"/>
        </w:rPr>
        <w:br/>
        <w:t xml:space="preserve">                     В 8 классе результат достаточно хороший при 100% по уровню </w:t>
      </w:r>
      <w:proofErr w:type="spellStart"/>
      <w:r w:rsidRPr="007033C7">
        <w:rPr>
          <w:rFonts w:ascii="Times New Roman" w:hAnsi="Times New Roman" w:cs="Times New Roman"/>
        </w:rPr>
        <w:t>обученсти</w:t>
      </w:r>
      <w:proofErr w:type="spellEnd"/>
      <w:r w:rsidRPr="007033C7">
        <w:rPr>
          <w:rFonts w:ascii="Times New Roman" w:hAnsi="Times New Roman" w:cs="Times New Roman"/>
        </w:rPr>
        <w:t xml:space="preserve"> учащиеся показали качество 43%, с частью</w:t>
      </w:r>
      <w:proofErr w:type="gramStart"/>
      <w:r w:rsidRPr="007033C7">
        <w:rPr>
          <w:rFonts w:ascii="Times New Roman" w:hAnsi="Times New Roman" w:cs="Times New Roman"/>
        </w:rPr>
        <w:t xml:space="preserve"> А</w:t>
      </w:r>
      <w:proofErr w:type="gramEnd"/>
      <w:r w:rsidRPr="007033C7">
        <w:rPr>
          <w:rFonts w:ascii="Times New Roman" w:hAnsi="Times New Roman" w:cs="Times New Roman"/>
        </w:rPr>
        <w:t xml:space="preserve"> справились 42%, а с частью В справились 92% уч-ся. Этот результат дает возможность оценить ЗУН уч-ся как хороший и подтвердить освоение уч-ся 8 класса базового уровня. </w:t>
      </w:r>
      <w:r w:rsidRPr="007033C7">
        <w:rPr>
          <w:rFonts w:ascii="Times New Roman" w:hAnsi="Times New Roman" w:cs="Times New Roman"/>
        </w:rPr>
        <w:br/>
        <w:t xml:space="preserve">                 Средний результат по образовательной области естествознания в 7-8 кл. составил: УО -100%; КО – 51%.</w:t>
      </w:r>
    </w:p>
    <w:p w:rsidR="00EA2D74" w:rsidRPr="007033C7" w:rsidRDefault="00EC70EF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                   Общий итог по образовательным областям:</w:t>
      </w:r>
      <w:r w:rsidRPr="007033C7">
        <w:rPr>
          <w:rFonts w:ascii="Times New Roman" w:hAnsi="Times New Roman" w:cs="Times New Roman"/>
        </w:rPr>
        <w:br/>
        <w:t>Начальная школа – УО – 94,7%; КО – 51,2%;</w:t>
      </w:r>
      <w:r w:rsidRPr="007033C7">
        <w:rPr>
          <w:rFonts w:ascii="Times New Roman" w:hAnsi="Times New Roman" w:cs="Times New Roman"/>
        </w:rPr>
        <w:br/>
        <w:t>филология - УО – 75%; КО – 28%;</w:t>
      </w:r>
      <w:r w:rsidRPr="007033C7">
        <w:rPr>
          <w:rFonts w:ascii="Times New Roman" w:hAnsi="Times New Roman" w:cs="Times New Roman"/>
        </w:rPr>
        <w:br/>
      </w:r>
      <w:r w:rsidRPr="007033C7">
        <w:rPr>
          <w:rFonts w:ascii="Times New Roman" w:hAnsi="Times New Roman" w:cs="Times New Roman"/>
        </w:rPr>
        <w:lastRenderedPageBreak/>
        <w:t>математик</w:t>
      </w:r>
      <w:proofErr w:type="gramStart"/>
      <w:r w:rsidRPr="007033C7">
        <w:rPr>
          <w:rFonts w:ascii="Times New Roman" w:hAnsi="Times New Roman" w:cs="Times New Roman"/>
        </w:rPr>
        <w:t>а-</w:t>
      </w:r>
      <w:proofErr w:type="gramEnd"/>
      <w:r w:rsidRPr="007033C7">
        <w:rPr>
          <w:rFonts w:ascii="Times New Roman" w:hAnsi="Times New Roman" w:cs="Times New Roman"/>
        </w:rPr>
        <w:t xml:space="preserve"> УО – 97,2%; КО – 15%;</w:t>
      </w:r>
      <w:r w:rsidRPr="007033C7">
        <w:rPr>
          <w:rFonts w:ascii="Times New Roman" w:hAnsi="Times New Roman" w:cs="Times New Roman"/>
        </w:rPr>
        <w:br/>
        <w:t>естествознание - УО – 100%%; КО – 51%.</w:t>
      </w:r>
      <w:r w:rsidRPr="007033C7">
        <w:rPr>
          <w:rFonts w:ascii="Times New Roman" w:hAnsi="Times New Roman" w:cs="Times New Roman"/>
        </w:rPr>
        <w:br/>
        <w:t xml:space="preserve">                    Общий результат по промежуточная аттестация по итогам года   по школе за 2010-2011 </w:t>
      </w:r>
      <w:proofErr w:type="spellStart"/>
      <w:r w:rsidRPr="007033C7">
        <w:rPr>
          <w:rFonts w:ascii="Times New Roman" w:hAnsi="Times New Roman" w:cs="Times New Roman"/>
        </w:rPr>
        <w:t>уч.г</w:t>
      </w:r>
      <w:proofErr w:type="spellEnd"/>
      <w:r w:rsidRPr="007033C7">
        <w:rPr>
          <w:rFonts w:ascii="Times New Roman" w:hAnsi="Times New Roman" w:cs="Times New Roman"/>
        </w:rPr>
        <w:t>. составил: УО- 91,7%;  КО – 36,3%.</w:t>
      </w:r>
    </w:p>
    <w:p w:rsidR="006F0A07" w:rsidRPr="007033C7" w:rsidRDefault="00EA2D74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 xml:space="preserve">Снижение по качеству </w:t>
      </w:r>
      <w:proofErr w:type="spellStart"/>
      <w:r w:rsidRPr="007033C7">
        <w:rPr>
          <w:rFonts w:ascii="Times New Roman" w:hAnsi="Times New Roman" w:cs="Times New Roman"/>
        </w:rPr>
        <w:t>обучкнности</w:t>
      </w:r>
      <w:proofErr w:type="spellEnd"/>
      <w:r w:rsidRPr="007033C7">
        <w:rPr>
          <w:rFonts w:ascii="Times New Roman" w:hAnsi="Times New Roman" w:cs="Times New Roman"/>
        </w:rPr>
        <w:t xml:space="preserve"> определено слабыми </w:t>
      </w:r>
      <w:r w:rsidR="006F0A07" w:rsidRPr="007033C7">
        <w:rPr>
          <w:rFonts w:ascii="Times New Roman" w:hAnsi="Times New Roman" w:cs="Times New Roman"/>
        </w:rPr>
        <w:t>знаниями учащихся 8 класса.</w:t>
      </w:r>
    </w:p>
    <w:p w:rsidR="006F0A07" w:rsidRPr="007033C7" w:rsidRDefault="006F0A0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Нулевое качество обученности в этом классе получено по основным предметам:</w:t>
      </w:r>
    </w:p>
    <w:p w:rsidR="007033C7" w:rsidRPr="007033C7" w:rsidRDefault="006F0A07" w:rsidP="007033C7">
      <w:pPr>
        <w:spacing w:after="0" w:line="240" w:lineRule="auto"/>
        <w:rPr>
          <w:rFonts w:ascii="Times New Roman" w:hAnsi="Times New Roman" w:cs="Times New Roman"/>
        </w:rPr>
      </w:pPr>
      <w:r w:rsidRPr="007033C7">
        <w:rPr>
          <w:rFonts w:ascii="Times New Roman" w:hAnsi="Times New Roman" w:cs="Times New Roman"/>
        </w:rPr>
        <w:t>ма</w:t>
      </w:r>
      <w:r w:rsidR="007033C7" w:rsidRPr="007033C7">
        <w:rPr>
          <w:rFonts w:ascii="Times New Roman" w:hAnsi="Times New Roman" w:cs="Times New Roman"/>
        </w:rPr>
        <w:t>тематика, русский язык, история.</w:t>
      </w:r>
    </w:p>
    <w:p w:rsidR="007033C7" w:rsidRPr="007033C7" w:rsidRDefault="007033C7" w:rsidP="007033C7">
      <w:pPr>
        <w:spacing w:after="0" w:line="240" w:lineRule="auto"/>
        <w:rPr>
          <w:rFonts w:ascii="Times New Roman" w:hAnsi="Times New Roman" w:cs="Times New Roman"/>
        </w:rPr>
      </w:pPr>
    </w:p>
    <w:p w:rsidR="007033C7" w:rsidRPr="007033C7" w:rsidRDefault="007033C7" w:rsidP="007033C7">
      <w:pPr>
        <w:pStyle w:val="20"/>
        <w:shd w:val="clear" w:color="auto" w:fill="auto"/>
        <w:spacing w:line="240" w:lineRule="auto"/>
        <w:ind w:left="40"/>
        <w:rPr>
          <w:sz w:val="22"/>
          <w:szCs w:val="22"/>
        </w:rPr>
      </w:pPr>
      <w:r w:rsidRPr="007033C7">
        <w:rPr>
          <w:sz w:val="22"/>
          <w:szCs w:val="22"/>
        </w:rPr>
        <w:t xml:space="preserve">Анализ воспитательной работы за 2010-2011 учебный год. </w:t>
      </w:r>
    </w:p>
    <w:p w:rsidR="007033C7" w:rsidRPr="007033C7" w:rsidRDefault="007033C7" w:rsidP="007033C7">
      <w:pPr>
        <w:pStyle w:val="20"/>
        <w:shd w:val="clear" w:color="auto" w:fill="auto"/>
        <w:spacing w:line="240" w:lineRule="auto"/>
        <w:ind w:left="40"/>
        <w:jc w:val="left"/>
        <w:rPr>
          <w:sz w:val="22"/>
          <w:szCs w:val="22"/>
        </w:rPr>
      </w:pPr>
      <w:r w:rsidRPr="007033C7">
        <w:rPr>
          <w:sz w:val="22"/>
          <w:szCs w:val="22"/>
        </w:rPr>
        <w:t>Задачи воспитательной работы на 2010-2011 учебный год: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534"/>
        </w:tabs>
        <w:spacing w:after="0" w:line="240" w:lineRule="auto"/>
        <w:ind w:left="380"/>
      </w:pPr>
      <w:r w:rsidRPr="007033C7">
        <w:t>Формирование у детей гражданско-патриотического сознания, духовно-</w:t>
      </w:r>
    </w:p>
    <w:p w:rsidR="007033C7" w:rsidRPr="007033C7" w:rsidRDefault="007033C7" w:rsidP="007033C7">
      <w:pPr>
        <w:pStyle w:val="ab"/>
        <w:spacing w:line="240" w:lineRule="auto"/>
        <w:ind w:left="720"/>
      </w:pPr>
      <w:r w:rsidRPr="007033C7">
        <w:t>нравственных ценностей гражданина России;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534"/>
        </w:tabs>
        <w:spacing w:after="0" w:line="240" w:lineRule="auto"/>
        <w:ind w:left="380"/>
      </w:pPr>
      <w:r w:rsidRPr="007033C7">
        <w:t>совершенствование оздоровительной работы с учащимися и привитие</w:t>
      </w:r>
    </w:p>
    <w:p w:rsidR="007033C7" w:rsidRPr="007033C7" w:rsidRDefault="007033C7" w:rsidP="007033C7">
      <w:pPr>
        <w:pStyle w:val="ab"/>
        <w:spacing w:line="240" w:lineRule="auto"/>
        <w:ind w:left="720" w:right="260"/>
      </w:pPr>
      <w:r w:rsidRPr="007033C7">
        <w:t>навыков здорового образа жизни, развитие коммуникативных навыков и формирование методов бесконфликтного общения;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538"/>
        </w:tabs>
        <w:spacing w:after="0" w:line="240" w:lineRule="auto"/>
        <w:ind w:left="380" w:right="540"/>
      </w:pPr>
      <w:r w:rsidRPr="007033C7">
        <w:t>поддержка творческой активности учащихся во всех сферах деятельности, активизация ученического самоуправления,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543"/>
        </w:tabs>
        <w:spacing w:after="0" w:line="240" w:lineRule="auto"/>
        <w:ind w:left="380" w:right="540"/>
      </w:pPr>
      <w:r w:rsidRPr="007033C7">
        <w:t>совершенствование системы воспитательной работы в классных коллективах;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529"/>
        </w:tabs>
        <w:spacing w:after="0" w:line="240" w:lineRule="auto"/>
        <w:ind w:left="380"/>
      </w:pPr>
      <w:r w:rsidRPr="007033C7">
        <w:t>развитие творческих способностей учащихся, навыков самообразования;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630"/>
        </w:tabs>
        <w:spacing w:after="0" w:line="240" w:lineRule="auto"/>
        <w:ind w:left="380" w:right="540"/>
      </w:pPr>
      <w:r w:rsidRPr="007033C7">
        <w:t>профилактика асоциального поведения детей и молодежи, детской беспризорности, правонарушений и других негативных явлений.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203"/>
        </w:tabs>
        <w:spacing w:after="0" w:line="240" w:lineRule="auto"/>
        <w:ind w:left="40" w:right="260"/>
      </w:pPr>
      <w:r w:rsidRPr="007033C7"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ребенка, поддержка детей из неблагополучных семей, семей социального риска, детей, попавших в трудную жизненную ситуацию.</w:t>
      </w:r>
    </w:p>
    <w:p w:rsidR="007033C7" w:rsidRPr="007033C7" w:rsidRDefault="007033C7" w:rsidP="007033C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98"/>
        </w:tabs>
        <w:spacing w:line="240" w:lineRule="auto"/>
        <w:ind w:left="40"/>
        <w:rPr>
          <w:sz w:val="22"/>
          <w:szCs w:val="22"/>
        </w:rPr>
      </w:pPr>
      <w:bookmarkStart w:id="0" w:name="bookmark0"/>
      <w:r w:rsidRPr="007033C7">
        <w:rPr>
          <w:sz w:val="22"/>
          <w:szCs w:val="22"/>
        </w:rPr>
        <w:t>Основные направления воспитательного процесса</w:t>
      </w:r>
      <w:bookmarkEnd w:id="0"/>
    </w:p>
    <w:p w:rsidR="007033C7" w:rsidRPr="007033C7" w:rsidRDefault="007033C7" w:rsidP="007033C7">
      <w:pPr>
        <w:pStyle w:val="31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1. Интеллектуальное развитие учащихся.</w:t>
      </w:r>
    </w:p>
    <w:p w:rsidR="007033C7" w:rsidRPr="007033C7" w:rsidRDefault="007033C7" w:rsidP="007033C7">
      <w:pPr>
        <w:pStyle w:val="ab"/>
        <w:spacing w:line="240" w:lineRule="auto"/>
        <w:ind w:left="40" w:right="260"/>
      </w:pPr>
      <w:r w:rsidRPr="007033C7">
        <w:t>Организация интеллектуально-познавательной деятельности учащихся, формирование положительного отношения к учебе, знаниям, науке через интеграцию урочной и внеурочной деятельности, выбор индивидуальной траектории в образовательной среде школы.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314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Физическое развитие учащихся.</w:t>
      </w:r>
    </w:p>
    <w:p w:rsidR="007033C7" w:rsidRPr="007033C7" w:rsidRDefault="007033C7" w:rsidP="007033C7">
      <w:pPr>
        <w:pStyle w:val="ab"/>
        <w:spacing w:line="240" w:lineRule="auto"/>
        <w:ind w:left="40"/>
      </w:pPr>
      <w:r w:rsidRPr="007033C7">
        <w:t>Развитие и реализация подпрограммы "Здоровье и здоровый образ жизни".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285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Гражданское и патриотическое воспитание.</w:t>
      </w:r>
    </w:p>
    <w:p w:rsidR="007033C7" w:rsidRPr="007033C7" w:rsidRDefault="007033C7" w:rsidP="007033C7">
      <w:pPr>
        <w:pStyle w:val="ab"/>
        <w:spacing w:line="240" w:lineRule="auto"/>
        <w:ind w:left="40" w:right="260"/>
      </w:pPr>
      <w:r w:rsidRPr="007033C7">
        <w:t>Приобщение учащихся к традициям и истории Отечества, города, поселка, хутора, семьи школы, развитие и совершенствование системы нравственного воспитания.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290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Нравственное развитие.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304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Эстетическое развитие.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290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Экологическое воспитание.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275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Индивидуально-личностное развитие учащихся.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318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Ученическое самоуправление.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285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>Профессиональная адаптация учащихся.</w:t>
      </w:r>
    </w:p>
    <w:p w:rsidR="007033C7" w:rsidRPr="007033C7" w:rsidRDefault="007033C7" w:rsidP="007033C7">
      <w:pPr>
        <w:pStyle w:val="31"/>
        <w:numPr>
          <w:ilvl w:val="1"/>
          <w:numId w:val="6"/>
        </w:numPr>
        <w:shd w:val="clear" w:color="auto" w:fill="auto"/>
        <w:tabs>
          <w:tab w:val="left" w:pos="414"/>
        </w:tabs>
        <w:spacing w:line="240" w:lineRule="auto"/>
        <w:ind w:left="40"/>
        <w:rPr>
          <w:sz w:val="22"/>
          <w:szCs w:val="22"/>
        </w:rPr>
      </w:pPr>
      <w:r w:rsidRPr="007033C7">
        <w:rPr>
          <w:rStyle w:val="30"/>
          <w:i w:val="0"/>
          <w:iCs w:val="0"/>
          <w:sz w:val="22"/>
          <w:szCs w:val="22"/>
        </w:rPr>
        <w:t xml:space="preserve">Воспитание толерантности.11.Совместная деятельность с родительским сообществом, </w:t>
      </w:r>
      <w:proofErr w:type="gramStart"/>
      <w:r w:rsidRPr="007033C7">
        <w:rPr>
          <w:rStyle w:val="30"/>
          <w:i w:val="0"/>
          <w:iCs w:val="0"/>
          <w:sz w:val="22"/>
          <w:szCs w:val="22"/>
        </w:rPr>
        <w:t>общественными</w:t>
      </w:r>
      <w:proofErr w:type="gramEnd"/>
      <w:r w:rsidRPr="007033C7">
        <w:rPr>
          <w:rStyle w:val="30"/>
          <w:i w:val="0"/>
          <w:iCs w:val="0"/>
          <w:sz w:val="22"/>
          <w:szCs w:val="22"/>
        </w:rPr>
        <w:t xml:space="preserve"> организациям</w:t>
      </w:r>
    </w:p>
    <w:p w:rsidR="007033C7" w:rsidRPr="007033C7" w:rsidRDefault="007033C7" w:rsidP="007033C7">
      <w:pPr>
        <w:pStyle w:val="10"/>
        <w:keepNext/>
        <w:keepLines/>
        <w:shd w:val="clear" w:color="auto" w:fill="auto"/>
        <w:spacing w:line="240" w:lineRule="auto"/>
        <w:ind w:left="40" w:right="540"/>
        <w:rPr>
          <w:sz w:val="22"/>
          <w:szCs w:val="22"/>
        </w:rPr>
      </w:pPr>
      <w:bookmarkStart w:id="1" w:name="bookmark1"/>
      <w:r w:rsidRPr="007033C7">
        <w:rPr>
          <w:sz w:val="22"/>
          <w:szCs w:val="22"/>
        </w:rPr>
        <w:t>Характеристика воспитательного воздействия на ребёнка в</w:t>
      </w:r>
      <w:r w:rsidRPr="007033C7">
        <w:rPr>
          <w:rStyle w:val="11"/>
          <w:b w:val="0"/>
          <w:bCs w:val="0"/>
          <w:sz w:val="22"/>
          <w:szCs w:val="22"/>
        </w:rPr>
        <w:t xml:space="preserve"> каждом конкретном направлении:</w:t>
      </w:r>
      <w:bookmarkEnd w:id="1"/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726"/>
        </w:tabs>
        <w:spacing w:after="0" w:line="240" w:lineRule="auto"/>
        <w:ind w:left="720" w:right="540" w:hanging="340"/>
      </w:pPr>
      <w:r w:rsidRPr="007033C7">
        <w:t>нравственное воспитание - участие в акции «Милосердие», подарок служащим выпускникам школы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548"/>
        </w:tabs>
        <w:spacing w:after="0" w:line="240" w:lineRule="auto"/>
        <w:ind w:left="380" w:right="540"/>
      </w:pPr>
      <w:proofErr w:type="gramStart"/>
      <w:r w:rsidRPr="007033C7">
        <w:t>эстетическое - выставки рисунков «Осень золотая», «ПДД в действии», «Новогодняя открытка», выставка кружка, участие в районной выставке детского творчества, посвященной пожарной безопасности школьников, школьная выставка «Дары осени» проведение праздников «Золотая осень», «Новый год» 23 февраля, 8 марта, составление презентаций к праздникам;</w:t>
      </w:r>
      <w:proofErr w:type="gramEnd"/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648"/>
        </w:tabs>
        <w:spacing w:after="0" w:line="240" w:lineRule="auto"/>
        <w:ind w:left="480" w:right="600"/>
        <w:jc w:val="both"/>
      </w:pPr>
      <w:proofErr w:type="gramStart"/>
      <w:r w:rsidRPr="007033C7">
        <w:lastRenderedPageBreak/>
        <w:t>военно-патриотическое</w:t>
      </w:r>
      <w:proofErr w:type="gramEnd"/>
      <w:r w:rsidRPr="007033C7">
        <w:t xml:space="preserve"> - Месячник оборонно-массовых мероприятий, День Защитников Отечества, Митинг у памятника солдату, открытый журнал, посвященный освобождению города и района от фашизма;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653"/>
        </w:tabs>
        <w:spacing w:after="0" w:line="240" w:lineRule="auto"/>
        <w:ind w:left="480" w:right="940"/>
      </w:pPr>
      <w:r w:rsidRPr="007033C7">
        <w:t>трудовое воспитание - благоустройство и озеленение школьного двора, центральная территория хутора, операция «Чистый двор», «Моя улица», «Родник»;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846"/>
        </w:tabs>
        <w:spacing w:after="0" w:line="240" w:lineRule="auto"/>
        <w:ind w:left="860" w:right="600" w:hanging="360"/>
        <w:jc w:val="both"/>
      </w:pPr>
      <w:r w:rsidRPr="007033C7">
        <w:t>воспитание познавательных интересов - предметные недели по истории, русскому языку и литературе, биологии, неделя начальных классов, интеллектуальные игры по предметам «Звездный час по математике», участие в городских олимпиадах; экологическое воспитание - кружок «Экологическая тропа», экскурсии в природу</w:t>
      </w:r>
    </w:p>
    <w:p w:rsidR="007033C7" w:rsidRPr="007033C7" w:rsidRDefault="007033C7" w:rsidP="007033C7">
      <w:pPr>
        <w:pStyle w:val="ab"/>
        <w:spacing w:line="240" w:lineRule="auto"/>
        <w:ind w:left="100" w:right="300" w:firstLine="740"/>
      </w:pPr>
      <w:r w:rsidRPr="007033C7">
        <w:t>В школе на протяжении многих лет проводится диагностика уровня воспитанности уч-ся, которая помогает определить качества личности на определенном возрастном этапе.</w:t>
      </w:r>
    </w:p>
    <w:p w:rsidR="007033C7" w:rsidRPr="007033C7" w:rsidRDefault="007033C7" w:rsidP="007033C7">
      <w:pPr>
        <w:pStyle w:val="1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7033C7">
        <w:rPr>
          <w:rStyle w:val="af"/>
          <w:sz w:val="22"/>
          <w:szCs w:val="22"/>
        </w:rPr>
        <w:t>Данные уровня воспитанности по школе выглядят следующим образом: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1680"/>
        <w:gridCol w:w="2083"/>
        <w:gridCol w:w="1459"/>
        <w:gridCol w:w="1805"/>
        <w:gridCol w:w="1829"/>
      </w:tblGrid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7033C7">
              <w:rPr>
                <w:sz w:val="22"/>
                <w:szCs w:val="22"/>
              </w:rPr>
              <w:t>Гражданско</w:t>
            </w:r>
            <w:proofErr w:type="spellEnd"/>
            <w:r w:rsidRPr="007033C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Гуманистически 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Творчески 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Нравственны 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033C7">
              <w:rPr>
                <w:sz w:val="22"/>
                <w:szCs w:val="22"/>
              </w:rPr>
              <w:t>Экологическо</w:t>
            </w:r>
            <w:proofErr w:type="spellEnd"/>
            <w:r w:rsidRPr="007033C7">
              <w:rPr>
                <w:sz w:val="22"/>
                <w:szCs w:val="22"/>
              </w:rPr>
              <w:t xml:space="preserve"> е</w:t>
            </w:r>
            <w:proofErr w:type="gramEnd"/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7033C7">
              <w:rPr>
                <w:sz w:val="22"/>
                <w:szCs w:val="22"/>
              </w:rPr>
              <w:t>патриотичес</w:t>
            </w:r>
            <w:proofErr w:type="spellEnd"/>
            <w:r w:rsidRPr="007033C7">
              <w:rPr>
                <w:sz w:val="22"/>
                <w:szCs w:val="22"/>
              </w:rPr>
              <w:t xml:space="preserve"> 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качества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качества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качества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мышление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качества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2008-200 9 уч.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2,7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2009-201 0 уч.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1,8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2,7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2010-201 1 уч.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1,8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2,6</w:t>
            </w:r>
          </w:p>
        </w:tc>
      </w:tr>
    </w:tbl>
    <w:p w:rsidR="007033C7" w:rsidRPr="007033C7" w:rsidRDefault="007033C7" w:rsidP="007033C7">
      <w:pPr>
        <w:pStyle w:val="ab"/>
        <w:spacing w:before="794" w:after="240" w:line="240" w:lineRule="auto"/>
        <w:ind w:right="300"/>
      </w:pPr>
      <w:r w:rsidRPr="007033C7">
        <w:t>Статистические данные, полученные в этом направлении за 3 года работы, говорят о положительной динамике уровня воспитанности, а также стабильности показателей.</w:t>
      </w:r>
    </w:p>
    <w:p w:rsidR="007033C7" w:rsidRPr="007033C7" w:rsidRDefault="007033C7" w:rsidP="007033C7">
      <w:pPr>
        <w:pStyle w:val="ab"/>
        <w:spacing w:after="275" w:line="240" w:lineRule="auto"/>
        <w:ind w:left="1320" w:right="2580"/>
      </w:pPr>
      <w:r w:rsidRPr="007033C7">
        <w:rPr>
          <w:rStyle w:val="ad"/>
          <w:sz w:val="22"/>
          <w:szCs w:val="22"/>
        </w:rPr>
        <w:t>В</w:t>
      </w:r>
      <w:r w:rsidRPr="007033C7">
        <w:t xml:space="preserve"> этом году классные руководители проводили ещё одну диагностику по каждому ученику. На </w:t>
      </w:r>
      <w:proofErr w:type="gramStart"/>
      <w:r w:rsidRPr="007033C7">
        <w:t>основании</w:t>
      </w:r>
      <w:proofErr w:type="gramEnd"/>
      <w:r w:rsidRPr="007033C7">
        <w:t xml:space="preserve"> которой составляли план мероприятий для каждого класса. Результаты диагностики выглядят следующим образам:</w:t>
      </w:r>
    </w:p>
    <w:p w:rsidR="007033C7" w:rsidRPr="007033C7" w:rsidRDefault="007033C7" w:rsidP="007033C7">
      <w:pPr>
        <w:pStyle w:val="10"/>
        <w:keepNext/>
        <w:keepLines/>
        <w:shd w:val="clear" w:color="auto" w:fill="auto"/>
        <w:spacing w:after="554" w:line="240" w:lineRule="auto"/>
        <w:ind w:left="1320"/>
        <w:rPr>
          <w:sz w:val="22"/>
          <w:szCs w:val="22"/>
        </w:rPr>
      </w:pPr>
      <w:bookmarkStart w:id="2" w:name="bookmark2"/>
      <w:r w:rsidRPr="007033C7">
        <w:rPr>
          <w:sz w:val="22"/>
          <w:szCs w:val="22"/>
        </w:rPr>
        <w:lastRenderedPageBreak/>
        <w:t>Уровень воспитанности по школе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5"/>
        <w:gridCol w:w="638"/>
        <w:gridCol w:w="562"/>
        <w:gridCol w:w="571"/>
        <w:gridCol w:w="624"/>
        <w:gridCol w:w="600"/>
        <w:gridCol w:w="629"/>
        <w:gridCol w:w="634"/>
        <w:gridCol w:w="638"/>
        <w:gridCol w:w="806"/>
        <w:gridCol w:w="682"/>
      </w:tblGrid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Отношение к знанию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Отношение к труду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Долг и ответственность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Дисциплинированность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Коллективизм и товарищество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Доброта и отзывчивость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Честность и правдивость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Бережливость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Простота и скромность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Уровень воспитанности по классу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right="20"/>
              <w:jc w:val="right"/>
            </w:pPr>
            <w:r w:rsidRPr="007033C7">
              <w:t>Уровень воспитанности по школе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1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2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rStyle w:val="4TimesNewRoman"/>
                <w:b w:val="0"/>
                <w:sz w:val="22"/>
                <w:szCs w:val="22"/>
              </w:rPr>
              <w:t>3</w:t>
            </w:r>
            <w:r w:rsidRPr="007033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4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rStyle w:val="4TimesNewRoman1"/>
                <w:b w:val="0"/>
                <w:sz w:val="22"/>
                <w:szCs w:val="22"/>
              </w:rPr>
              <w:t>5</w:t>
            </w:r>
            <w:r w:rsidRPr="007033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6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left="420"/>
            </w:pPr>
            <w:r w:rsidRPr="007033C7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rStyle w:val="4TimesNewRoman1"/>
                <w:b w:val="0"/>
                <w:sz w:val="22"/>
                <w:szCs w:val="22"/>
              </w:rPr>
              <w:t>7</w:t>
            </w:r>
            <w:r w:rsidRPr="007033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7033C7">
              <w:rPr>
                <w:rStyle w:val="4TimesNewRoman"/>
                <w:b w:val="0"/>
                <w:sz w:val="22"/>
                <w:szCs w:val="22"/>
              </w:rPr>
              <w:t>8</w:t>
            </w:r>
            <w:r w:rsidRPr="007033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left="400"/>
            </w:pPr>
            <w:r w:rsidRPr="007033C7">
              <w:t>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</w:tbl>
    <w:p w:rsidR="007033C7" w:rsidRPr="007033C7" w:rsidRDefault="007033C7" w:rsidP="007033C7">
      <w:pPr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605"/>
        <w:gridCol w:w="638"/>
        <w:gridCol w:w="562"/>
        <w:gridCol w:w="571"/>
        <w:gridCol w:w="624"/>
        <w:gridCol w:w="595"/>
        <w:gridCol w:w="624"/>
        <w:gridCol w:w="629"/>
        <w:gridCol w:w="634"/>
        <w:gridCol w:w="806"/>
        <w:gridCol w:w="672"/>
      </w:tblGrid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9 класс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 w:val="0"/>
                <w:sz w:val="22"/>
                <w:szCs w:val="22"/>
              </w:rPr>
            </w:pPr>
            <w:r w:rsidRPr="007033C7">
              <w:rPr>
                <w:b w:val="0"/>
                <w:sz w:val="22"/>
                <w:szCs w:val="22"/>
              </w:rPr>
              <w:t>3,4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7033C7">
              <w:rPr>
                <w:rStyle w:val="89"/>
                <w:b w:val="0"/>
                <w:bCs w:val="0"/>
                <w:sz w:val="22"/>
                <w:szCs w:val="22"/>
              </w:rPr>
              <w:t xml:space="preserve">Ср. </w:t>
            </w:r>
            <w:r w:rsidRPr="007033C7">
              <w:rPr>
                <w:b w:val="0"/>
                <w:sz w:val="22"/>
                <w:szCs w:val="22"/>
              </w:rPr>
              <w:t>балл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  <w:sz w:val="22"/>
                <w:szCs w:val="22"/>
              </w:rPr>
            </w:pPr>
            <w:r w:rsidRPr="007033C7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7033C7">
              <w:rPr>
                <w:sz w:val="22"/>
                <w:szCs w:val="22"/>
              </w:rPr>
              <w:t>3,8</w:t>
            </w:r>
          </w:p>
        </w:tc>
      </w:tr>
    </w:tbl>
    <w:p w:rsidR="007033C7" w:rsidRPr="007033C7" w:rsidRDefault="007033C7" w:rsidP="007033C7">
      <w:pPr>
        <w:spacing w:line="240" w:lineRule="auto"/>
      </w:pPr>
    </w:p>
    <w:p w:rsidR="007033C7" w:rsidRPr="007033C7" w:rsidRDefault="007033C7" w:rsidP="007033C7">
      <w:pPr>
        <w:spacing w:line="240" w:lineRule="auto"/>
      </w:pPr>
    </w:p>
    <w:p w:rsidR="007033C7" w:rsidRPr="007033C7" w:rsidRDefault="007033C7" w:rsidP="007033C7">
      <w:pPr>
        <w:pStyle w:val="ab"/>
        <w:spacing w:line="240" w:lineRule="auto"/>
        <w:ind w:left="640" w:right="280"/>
      </w:pPr>
      <w:r w:rsidRPr="007033C7">
        <w:t>Реализация задач воспитательной системы в школе легла полностью на классных руководителей и МО классных руководителей, так как сокращены ставки организатора и завуча по учебно-воспитательной системе.</w:t>
      </w:r>
    </w:p>
    <w:p w:rsidR="007033C7" w:rsidRPr="007033C7" w:rsidRDefault="007033C7" w:rsidP="007033C7">
      <w:pPr>
        <w:pStyle w:val="ab"/>
        <w:spacing w:line="240" w:lineRule="auto"/>
        <w:ind w:left="640" w:right="620"/>
      </w:pPr>
      <w:r w:rsidRPr="007033C7">
        <w:t>В школе разработаны программы «Здоровье», «Экология», планы по профилактике правонарушений, военно-патриотического воспитания. Согласно планам разработаны различные мероприятия.</w:t>
      </w:r>
    </w:p>
    <w:p w:rsidR="007033C7" w:rsidRPr="007033C7" w:rsidRDefault="007033C7" w:rsidP="007033C7">
      <w:pPr>
        <w:pStyle w:val="101"/>
        <w:shd w:val="clear" w:color="auto" w:fill="auto"/>
        <w:spacing w:before="0" w:line="240" w:lineRule="auto"/>
        <w:ind w:left="80"/>
        <w:rPr>
          <w:sz w:val="22"/>
          <w:szCs w:val="22"/>
        </w:rPr>
      </w:pPr>
      <w:r w:rsidRPr="007033C7">
        <w:rPr>
          <w:sz w:val="22"/>
          <w:szCs w:val="22"/>
        </w:rPr>
        <w:t>Роль классного руководителя в воспитательной работе.</w:t>
      </w:r>
    </w:p>
    <w:p w:rsidR="007033C7" w:rsidRPr="007033C7" w:rsidRDefault="007033C7" w:rsidP="007033C7">
      <w:pPr>
        <w:pStyle w:val="ab"/>
        <w:spacing w:line="240" w:lineRule="auto"/>
        <w:ind w:left="80" w:right="3860" w:firstLine="560"/>
      </w:pPr>
      <w:r w:rsidRPr="007033C7">
        <w:t>Воспитательную работу осуществляли 6 классных руководителей с 1 по 9 классы.</w:t>
      </w:r>
    </w:p>
    <w:p w:rsidR="007033C7" w:rsidRPr="007033C7" w:rsidRDefault="007033C7" w:rsidP="007033C7">
      <w:pPr>
        <w:pStyle w:val="ab"/>
        <w:spacing w:line="240" w:lineRule="auto"/>
        <w:ind w:left="80" w:right="280" w:firstLine="560"/>
      </w:pPr>
      <w:r w:rsidRPr="007033C7">
        <w:t>Количество учащихся на начало года составило 60 человек. Все классные руководители использовали различные методы и формы воспитательной работы, такие как беседы, рассказы, встречи, анкетирование, индивидуальные беседы, посещение и др. Каждый классный руководитель имеет план воспитательной работы и проводит ежегодную диагностику уровня воспитанности учащихся.</w:t>
      </w:r>
    </w:p>
    <w:p w:rsidR="007033C7" w:rsidRPr="007033C7" w:rsidRDefault="007033C7" w:rsidP="007033C7">
      <w:pPr>
        <w:pStyle w:val="ab"/>
        <w:spacing w:line="240" w:lineRule="auto"/>
        <w:ind w:left="80" w:right="280" w:firstLine="560"/>
      </w:pPr>
      <w:r w:rsidRPr="007033C7">
        <w:t xml:space="preserve"> В этом году были проведены лучшие мероприятия по основным направлениям:</w:t>
      </w:r>
    </w:p>
    <w:p w:rsidR="007033C7" w:rsidRPr="007033C7" w:rsidRDefault="007033C7" w:rsidP="007033C7">
      <w:pPr>
        <w:pStyle w:val="3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left="40" w:right="320"/>
        <w:rPr>
          <w:sz w:val="22"/>
          <w:szCs w:val="22"/>
        </w:rPr>
      </w:pPr>
      <w:proofErr w:type="gramStart"/>
      <w:r w:rsidRPr="007033C7">
        <w:rPr>
          <w:rStyle w:val="33"/>
          <w:i w:val="0"/>
          <w:iCs w:val="0"/>
          <w:sz w:val="22"/>
          <w:szCs w:val="22"/>
        </w:rPr>
        <w:lastRenderedPageBreak/>
        <w:t>гражданское и патриотическое воспитания</w:t>
      </w:r>
      <w:r w:rsidRPr="007033C7">
        <w:rPr>
          <w:rStyle w:val="330"/>
          <w:i w:val="0"/>
          <w:iCs w:val="0"/>
          <w:sz w:val="22"/>
          <w:szCs w:val="22"/>
        </w:rPr>
        <w:t xml:space="preserve"> («В мире русской народной традиции», «Человек и космос», «Этот день Победы» 1,3 класс кл. рук Попова И. С.; викторина-презентация «День космонавтики» 5,6 класс кл. рук.</w:t>
      </w:r>
      <w:proofErr w:type="gramEnd"/>
      <w:r w:rsidRPr="007033C7">
        <w:rPr>
          <w:rStyle w:val="330"/>
          <w:i w:val="0"/>
          <w:iCs w:val="0"/>
          <w:sz w:val="22"/>
          <w:szCs w:val="22"/>
        </w:rPr>
        <w:t xml:space="preserve"> </w:t>
      </w:r>
      <w:proofErr w:type="spellStart"/>
      <w:r w:rsidRPr="007033C7">
        <w:rPr>
          <w:rStyle w:val="330"/>
          <w:i w:val="0"/>
          <w:iCs w:val="0"/>
          <w:sz w:val="22"/>
          <w:szCs w:val="22"/>
        </w:rPr>
        <w:t>Земнухова</w:t>
      </w:r>
      <w:proofErr w:type="spellEnd"/>
      <w:r w:rsidRPr="007033C7">
        <w:rPr>
          <w:rStyle w:val="330"/>
          <w:i w:val="0"/>
          <w:iCs w:val="0"/>
          <w:sz w:val="22"/>
          <w:szCs w:val="22"/>
        </w:rPr>
        <w:t xml:space="preserve"> Е.А «Урок России», «Подвиги наших отцов», «Я гражданин Своей страны» 8 класс кл. рук. </w:t>
      </w:r>
      <w:proofErr w:type="gramStart"/>
      <w:r w:rsidRPr="007033C7">
        <w:rPr>
          <w:rStyle w:val="330"/>
          <w:i w:val="0"/>
          <w:iCs w:val="0"/>
          <w:sz w:val="22"/>
          <w:szCs w:val="22"/>
        </w:rPr>
        <w:t>Митина</w:t>
      </w:r>
      <w:proofErr w:type="gramEnd"/>
      <w:r w:rsidRPr="007033C7">
        <w:rPr>
          <w:rStyle w:val="330"/>
          <w:i w:val="0"/>
          <w:iCs w:val="0"/>
          <w:sz w:val="22"/>
          <w:szCs w:val="22"/>
        </w:rPr>
        <w:t xml:space="preserve"> С.П.; Виртуальное путешествие «Города-герои»</w:t>
      </w:r>
      <w:r w:rsidRPr="007033C7">
        <w:rPr>
          <w:rStyle w:val="34"/>
          <w:i w:val="0"/>
          <w:iCs w:val="0"/>
          <w:sz w:val="22"/>
          <w:szCs w:val="22"/>
        </w:rPr>
        <w:t xml:space="preserve"> 7</w:t>
      </w:r>
      <w:r w:rsidRPr="007033C7">
        <w:rPr>
          <w:rStyle w:val="330"/>
          <w:i w:val="0"/>
          <w:iCs w:val="0"/>
          <w:sz w:val="22"/>
          <w:szCs w:val="22"/>
        </w:rPr>
        <w:t xml:space="preserve"> класс кл. рук. Бурдюгова Н.Н.; просмотр фильма «Сталинградская битва» 9 класс кл. рук. </w:t>
      </w:r>
      <w:proofErr w:type="gramStart"/>
      <w:r w:rsidRPr="007033C7">
        <w:rPr>
          <w:rStyle w:val="330"/>
          <w:i w:val="0"/>
          <w:iCs w:val="0"/>
          <w:sz w:val="22"/>
          <w:szCs w:val="22"/>
        </w:rPr>
        <w:t>Шишкина Т.П.;</w:t>
      </w:r>
      <w:proofErr w:type="gramEnd"/>
    </w:p>
    <w:p w:rsidR="007033C7" w:rsidRPr="007033C7" w:rsidRDefault="007033C7" w:rsidP="007033C7">
      <w:pPr>
        <w:pStyle w:val="31"/>
        <w:numPr>
          <w:ilvl w:val="0"/>
          <w:numId w:val="7"/>
        </w:numPr>
        <w:shd w:val="clear" w:color="auto" w:fill="auto"/>
        <w:tabs>
          <w:tab w:val="left" w:pos="174"/>
        </w:tabs>
        <w:spacing w:line="240" w:lineRule="auto"/>
        <w:ind w:left="40" w:right="320"/>
        <w:rPr>
          <w:sz w:val="22"/>
          <w:szCs w:val="22"/>
        </w:rPr>
      </w:pPr>
      <w:proofErr w:type="gramStart"/>
      <w:r w:rsidRPr="007033C7">
        <w:rPr>
          <w:rStyle w:val="33"/>
          <w:i w:val="0"/>
          <w:iCs w:val="0"/>
          <w:sz w:val="22"/>
          <w:szCs w:val="22"/>
        </w:rPr>
        <w:t>нравственное развитие</w:t>
      </w:r>
      <w:r w:rsidRPr="007033C7">
        <w:rPr>
          <w:rStyle w:val="330"/>
          <w:i w:val="0"/>
          <w:iCs w:val="0"/>
          <w:sz w:val="22"/>
          <w:szCs w:val="22"/>
        </w:rPr>
        <w:t xml:space="preserve"> («Мы</w:t>
      </w:r>
      <w:r w:rsidRPr="007033C7">
        <w:rPr>
          <w:rStyle w:val="33"/>
          <w:i w:val="0"/>
          <w:iCs w:val="0"/>
          <w:sz w:val="22"/>
          <w:szCs w:val="22"/>
        </w:rPr>
        <w:t xml:space="preserve"> в</w:t>
      </w:r>
      <w:r w:rsidRPr="007033C7">
        <w:rPr>
          <w:rStyle w:val="330"/>
          <w:i w:val="0"/>
          <w:iCs w:val="0"/>
          <w:sz w:val="22"/>
          <w:szCs w:val="22"/>
        </w:rPr>
        <w:t xml:space="preserve"> ответе за тех, кого приручили», «Спешите делать добро», 1,3 класс кл. рук Попова КС.; игровой тренинг «Радость человеческого общения», «Что такое интеллигентность» 8 класс кл. рук.</w:t>
      </w:r>
      <w:proofErr w:type="gramEnd"/>
      <w:r w:rsidRPr="007033C7">
        <w:rPr>
          <w:rStyle w:val="330"/>
          <w:i w:val="0"/>
          <w:iCs w:val="0"/>
          <w:sz w:val="22"/>
          <w:szCs w:val="22"/>
        </w:rPr>
        <w:t xml:space="preserve"> Митина С.П.</w:t>
      </w:r>
      <w:proofErr w:type="gramStart"/>
      <w:r w:rsidRPr="007033C7">
        <w:rPr>
          <w:rStyle w:val="330"/>
          <w:i w:val="0"/>
          <w:iCs w:val="0"/>
          <w:sz w:val="22"/>
          <w:szCs w:val="22"/>
        </w:rPr>
        <w:t xml:space="preserve"> ;</w:t>
      </w:r>
      <w:proofErr w:type="gramEnd"/>
      <w:r w:rsidRPr="007033C7">
        <w:rPr>
          <w:rStyle w:val="330"/>
          <w:i w:val="0"/>
          <w:iCs w:val="0"/>
          <w:sz w:val="22"/>
          <w:szCs w:val="22"/>
        </w:rPr>
        <w:t xml:space="preserve"> «Стыд и совесть», «Хорошие манеры»</w:t>
      </w:r>
      <w:r w:rsidRPr="007033C7">
        <w:rPr>
          <w:rStyle w:val="34"/>
          <w:i w:val="0"/>
          <w:iCs w:val="0"/>
          <w:sz w:val="22"/>
          <w:szCs w:val="22"/>
        </w:rPr>
        <w:t xml:space="preserve"> 7 </w:t>
      </w:r>
      <w:r w:rsidRPr="007033C7">
        <w:rPr>
          <w:rStyle w:val="330"/>
          <w:i w:val="0"/>
          <w:iCs w:val="0"/>
          <w:sz w:val="22"/>
          <w:szCs w:val="22"/>
        </w:rPr>
        <w:t>класс кл. рук. Бурдюгова Н.Н.; «Общение и культура» 9 класс кл. рук. Шишкина Т.П.;</w:t>
      </w:r>
    </w:p>
    <w:p w:rsidR="007033C7" w:rsidRPr="007033C7" w:rsidRDefault="007033C7" w:rsidP="007033C7">
      <w:pPr>
        <w:pStyle w:val="3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ind w:left="40" w:right="320"/>
        <w:rPr>
          <w:sz w:val="22"/>
          <w:szCs w:val="22"/>
        </w:rPr>
      </w:pPr>
      <w:r w:rsidRPr="007033C7">
        <w:rPr>
          <w:rStyle w:val="33"/>
          <w:i w:val="0"/>
          <w:iCs w:val="0"/>
          <w:sz w:val="22"/>
          <w:szCs w:val="22"/>
        </w:rPr>
        <w:t>экологическое развитие</w:t>
      </w:r>
      <w:r w:rsidRPr="007033C7">
        <w:rPr>
          <w:rStyle w:val="330"/>
          <w:i w:val="0"/>
          <w:iCs w:val="0"/>
          <w:sz w:val="22"/>
          <w:szCs w:val="22"/>
        </w:rPr>
        <w:t xml:space="preserve"> (познавательная игра «В мире много интересного», «Эти удивительные растения», 1,3 класс кл. рук Попова И. С. практическое занятие «Покормим птиц» 2,4 класс кл. рук Кудинова </w:t>
      </w:r>
      <w:proofErr w:type="spellStart"/>
      <w:r w:rsidRPr="007033C7">
        <w:rPr>
          <w:rStyle w:val="330"/>
          <w:i w:val="0"/>
          <w:iCs w:val="0"/>
          <w:sz w:val="22"/>
          <w:szCs w:val="22"/>
        </w:rPr>
        <w:t>И.А.,операция</w:t>
      </w:r>
      <w:proofErr w:type="spellEnd"/>
      <w:r w:rsidRPr="007033C7">
        <w:rPr>
          <w:rStyle w:val="330"/>
          <w:i w:val="0"/>
          <w:iCs w:val="0"/>
          <w:sz w:val="22"/>
          <w:szCs w:val="22"/>
        </w:rPr>
        <w:t xml:space="preserve"> «Родник»</w:t>
      </w:r>
      <w:proofErr w:type="gramStart"/>
      <w:r w:rsidRPr="007033C7">
        <w:rPr>
          <w:rStyle w:val="330"/>
          <w:i w:val="0"/>
          <w:iCs w:val="0"/>
          <w:sz w:val="22"/>
          <w:szCs w:val="22"/>
        </w:rPr>
        <w:t>,ф</w:t>
      </w:r>
      <w:proofErr w:type="gramEnd"/>
      <w:r w:rsidRPr="007033C7">
        <w:rPr>
          <w:rStyle w:val="330"/>
          <w:i w:val="0"/>
          <w:iCs w:val="0"/>
          <w:sz w:val="22"/>
          <w:szCs w:val="22"/>
        </w:rPr>
        <w:t>отоконкурс «</w:t>
      </w:r>
      <w:proofErr w:type="spellStart"/>
      <w:r w:rsidRPr="007033C7">
        <w:rPr>
          <w:rStyle w:val="330"/>
          <w:i w:val="0"/>
          <w:iCs w:val="0"/>
          <w:sz w:val="22"/>
          <w:szCs w:val="22"/>
        </w:rPr>
        <w:t>Природародного</w:t>
      </w:r>
      <w:proofErr w:type="spellEnd"/>
      <w:r w:rsidRPr="007033C7">
        <w:rPr>
          <w:rStyle w:val="330"/>
          <w:i w:val="0"/>
          <w:iCs w:val="0"/>
          <w:sz w:val="22"/>
          <w:szCs w:val="22"/>
        </w:rPr>
        <w:t xml:space="preserve"> края» 5,6 класс кл. рук. </w:t>
      </w:r>
      <w:proofErr w:type="spellStart"/>
      <w:r w:rsidRPr="007033C7">
        <w:rPr>
          <w:rStyle w:val="330"/>
          <w:i w:val="0"/>
          <w:iCs w:val="0"/>
          <w:sz w:val="22"/>
          <w:szCs w:val="22"/>
        </w:rPr>
        <w:t>Земнухова</w:t>
      </w:r>
      <w:proofErr w:type="spellEnd"/>
      <w:r w:rsidRPr="007033C7">
        <w:rPr>
          <w:rStyle w:val="330"/>
          <w:i w:val="0"/>
          <w:iCs w:val="0"/>
          <w:sz w:val="22"/>
          <w:szCs w:val="22"/>
        </w:rPr>
        <w:t xml:space="preserve"> Е.А.; «Экологический час День Земли» 8 класс кл. рук. Митина С.П.; экскурсия «Путешествие в природу» 7 класс кл. рук. Бурдюгова Н.Н.; тренинг «</w:t>
      </w:r>
      <w:proofErr w:type="spellStart"/>
      <w:r w:rsidRPr="007033C7">
        <w:rPr>
          <w:rStyle w:val="330"/>
          <w:i w:val="0"/>
          <w:iCs w:val="0"/>
          <w:sz w:val="22"/>
          <w:szCs w:val="22"/>
        </w:rPr>
        <w:t>Экологш</w:t>
      </w:r>
      <w:proofErr w:type="spellEnd"/>
      <w:r w:rsidRPr="007033C7">
        <w:rPr>
          <w:rStyle w:val="330"/>
          <w:i w:val="0"/>
          <w:iCs w:val="0"/>
          <w:sz w:val="22"/>
          <w:szCs w:val="22"/>
        </w:rPr>
        <w:t>. Жизнь. Безопасность» 9 класс кл. рук. Шишкина Т.П.</w:t>
      </w:r>
    </w:p>
    <w:p w:rsidR="007033C7" w:rsidRPr="007033C7" w:rsidRDefault="007033C7" w:rsidP="007033C7">
      <w:pPr>
        <w:pStyle w:val="31"/>
        <w:shd w:val="clear" w:color="auto" w:fill="auto"/>
        <w:spacing w:line="240" w:lineRule="auto"/>
        <w:ind w:left="40" w:right="780"/>
        <w:rPr>
          <w:sz w:val="22"/>
          <w:szCs w:val="22"/>
        </w:rPr>
      </w:pPr>
      <w:r w:rsidRPr="007033C7">
        <w:rPr>
          <w:rStyle w:val="33"/>
          <w:i w:val="0"/>
          <w:iCs w:val="0"/>
          <w:sz w:val="22"/>
          <w:szCs w:val="22"/>
        </w:rPr>
        <w:t>-эстетическое развитие</w:t>
      </w:r>
      <w:r w:rsidRPr="007033C7">
        <w:rPr>
          <w:rStyle w:val="330"/>
          <w:i w:val="0"/>
          <w:iCs w:val="0"/>
          <w:sz w:val="22"/>
          <w:szCs w:val="22"/>
        </w:rPr>
        <w:t xml:space="preserve"> (Традиционные Новогодние праздники, «Дары осени», выставки рисунков, Праздники «Последний звонок», «Первый звонок» - участвуют все классы)</w:t>
      </w:r>
    </w:p>
    <w:p w:rsidR="007033C7" w:rsidRPr="007033C7" w:rsidRDefault="007033C7" w:rsidP="007033C7">
      <w:pPr>
        <w:pStyle w:val="31"/>
        <w:numPr>
          <w:ilvl w:val="0"/>
          <w:numId w:val="7"/>
        </w:numPr>
        <w:shd w:val="clear" w:color="auto" w:fill="auto"/>
        <w:tabs>
          <w:tab w:val="left" w:pos="184"/>
        </w:tabs>
        <w:spacing w:line="240" w:lineRule="auto"/>
        <w:ind w:left="40" w:right="320"/>
        <w:rPr>
          <w:sz w:val="22"/>
          <w:szCs w:val="22"/>
        </w:rPr>
      </w:pPr>
      <w:r w:rsidRPr="007033C7">
        <w:rPr>
          <w:rStyle w:val="330"/>
          <w:i w:val="0"/>
          <w:iCs w:val="0"/>
          <w:sz w:val="22"/>
          <w:szCs w:val="22"/>
        </w:rPr>
        <w:t>профессиональная адаптация учащихс</w:t>
      </w:r>
      <w:proofErr w:type="gramStart"/>
      <w:r w:rsidRPr="007033C7">
        <w:rPr>
          <w:rStyle w:val="330"/>
          <w:i w:val="0"/>
          <w:iCs w:val="0"/>
          <w:sz w:val="22"/>
          <w:szCs w:val="22"/>
        </w:rPr>
        <w:t>я(</w:t>
      </w:r>
      <w:proofErr w:type="gramEnd"/>
      <w:r w:rsidRPr="007033C7">
        <w:rPr>
          <w:rStyle w:val="330"/>
          <w:i w:val="0"/>
          <w:iCs w:val="0"/>
          <w:sz w:val="22"/>
          <w:szCs w:val="22"/>
        </w:rPr>
        <w:t>городская диагностика с центра занятности населения 8- 9 класс, анкетирование «Мой выбор», презентация «Нужные профессии», беседа «Куда пойти учиться» 9 класс кл. рук. Шишкина Т.П.)</w:t>
      </w:r>
    </w:p>
    <w:p w:rsidR="007033C7" w:rsidRPr="007033C7" w:rsidRDefault="007033C7" w:rsidP="007033C7">
      <w:pPr>
        <w:pStyle w:val="ab"/>
        <w:spacing w:line="240" w:lineRule="auto"/>
        <w:ind w:left="40" w:right="320"/>
      </w:pPr>
      <w:r w:rsidRPr="007033C7">
        <w:t>Так как в школе нет завуча по воспитательной работе, то вся воспитательная работа возложена на классных руководителей.</w:t>
      </w:r>
    </w:p>
    <w:p w:rsidR="007033C7" w:rsidRPr="007033C7" w:rsidRDefault="007033C7" w:rsidP="007033C7">
      <w:pPr>
        <w:pStyle w:val="ab"/>
        <w:spacing w:line="240" w:lineRule="auto"/>
        <w:ind w:left="40" w:right="320"/>
      </w:pPr>
      <w:r w:rsidRPr="007033C7">
        <w:t>Классные руководители использовали современные технологий воспитательной деятельности, различные формы и методы с детьми подросткового возраста.</w:t>
      </w:r>
    </w:p>
    <w:p w:rsidR="007033C7" w:rsidRPr="007033C7" w:rsidRDefault="007033C7" w:rsidP="007033C7">
      <w:pPr>
        <w:pStyle w:val="ab"/>
        <w:spacing w:line="240" w:lineRule="auto"/>
        <w:ind w:left="40" w:right="320" w:firstLine="560"/>
      </w:pPr>
      <w:r w:rsidRPr="007033C7">
        <w:t>Анализ работы</w:t>
      </w:r>
      <w:r w:rsidRPr="007033C7">
        <w:rPr>
          <w:rStyle w:val="ad"/>
          <w:sz w:val="22"/>
          <w:szCs w:val="22"/>
        </w:rPr>
        <w:t xml:space="preserve"> методического объединения</w:t>
      </w:r>
      <w:r w:rsidRPr="007033C7">
        <w:t xml:space="preserve"> классных руководителей. МО работало над проблемой: «Повышение научно-теоретического уровня МО классных руководителей в воспитательной деятельности». </w:t>
      </w:r>
      <w:proofErr w:type="gramStart"/>
      <w:r w:rsidRPr="007033C7">
        <w:t>Было проведено 6 заседаний («Задачи воспитания на новый учебный год», «Культура повседневной жизни.</w:t>
      </w:r>
      <w:proofErr w:type="gramEnd"/>
      <w:r w:rsidRPr="007033C7">
        <w:t xml:space="preserve"> Вредные привычки и их профилактика», «Творчество классного руководителя», «Самообразование классных руководителей - одно из условий успеха в организации воспитательной работы», «Экологическое воспитание школьников», «Мониторинг и диагностика уровня воспитанности учеников»)</w:t>
      </w:r>
      <w:proofErr w:type="gramStart"/>
      <w:r w:rsidRPr="007033C7">
        <w:t>.К</w:t>
      </w:r>
      <w:proofErr w:type="gramEnd"/>
      <w:r w:rsidRPr="007033C7">
        <w:t>лассные руководители провели классные часы по данным темам и поделились опытом. Мероприятия способствовали воспитанию у уч-ся чувства патриотизма, нравственности, здоровому образу жизни.</w:t>
      </w:r>
    </w:p>
    <w:p w:rsidR="007033C7" w:rsidRPr="007033C7" w:rsidRDefault="007033C7" w:rsidP="007033C7">
      <w:pPr>
        <w:pStyle w:val="ab"/>
        <w:spacing w:line="240" w:lineRule="auto"/>
        <w:ind w:left="40" w:right="320" w:firstLine="560"/>
      </w:pPr>
      <w:r w:rsidRPr="007033C7">
        <w:rPr>
          <w:rStyle w:val="ad"/>
          <w:sz w:val="22"/>
          <w:szCs w:val="22"/>
        </w:rPr>
        <w:t>Управление воспитательной системой.</w:t>
      </w:r>
      <w:r w:rsidRPr="007033C7">
        <w:t xml:space="preserve"> Был проведен</w:t>
      </w:r>
      <w:r w:rsidRPr="007033C7">
        <w:rPr>
          <w:rStyle w:val="ad"/>
          <w:sz w:val="22"/>
          <w:szCs w:val="22"/>
        </w:rPr>
        <w:t xml:space="preserve"> педсовет от 20.05.11 г</w:t>
      </w:r>
      <w:r w:rsidRPr="007033C7">
        <w:t xml:space="preserve"> на тему </w:t>
      </w:r>
      <w:r w:rsidRPr="007033C7">
        <w:rPr>
          <w:rStyle w:val="ad"/>
          <w:sz w:val="22"/>
          <w:szCs w:val="22"/>
        </w:rPr>
        <w:t>«Уровень воспитанности уч-ся»,</w:t>
      </w:r>
      <w:r w:rsidRPr="007033C7">
        <w:t xml:space="preserve"> на котором было решено проводить диагностику по классам и по школе.</w:t>
      </w:r>
    </w:p>
    <w:p w:rsidR="007033C7" w:rsidRPr="007033C7" w:rsidRDefault="007033C7" w:rsidP="007033C7">
      <w:pPr>
        <w:pStyle w:val="ab"/>
        <w:spacing w:line="240" w:lineRule="auto"/>
        <w:ind w:left="40" w:right="320" w:firstLine="560"/>
      </w:pPr>
      <w:r w:rsidRPr="007033C7">
        <w:t>Органы ученического самоуправления работали в классах. Проходили выборы и в течени</w:t>
      </w:r>
      <w:proofErr w:type="gramStart"/>
      <w:r w:rsidRPr="007033C7">
        <w:t>и</w:t>
      </w:r>
      <w:proofErr w:type="gramEnd"/>
      <w:r w:rsidRPr="007033C7">
        <w:t xml:space="preserve"> года каждые органы работали, согласно своему функционалу. В 2010-2011 г очень слабо работало школьное ученическое самоуправление. Хотя выборы состоялись успешно.</w:t>
      </w:r>
    </w:p>
    <w:p w:rsidR="007033C7" w:rsidRPr="007033C7" w:rsidRDefault="007033C7" w:rsidP="007033C7">
      <w:pPr>
        <w:pStyle w:val="ab"/>
        <w:spacing w:line="240" w:lineRule="auto"/>
        <w:ind w:left="40" w:right="320" w:firstLine="560"/>
      </w:pPr>
      <w:r w:rsidRPr="007033C7">
        <w:rPr>
          <w:rStyle w:val="ad"/>
          <w:sz w:val="22"/>
          <w:szCs w:val="22"/>
        </w:rPr>
        <w:t>Внеурочная работа (организация выставок, конкурсов, экскурсий и т.</w:t>
      </w:r>
      <w:r w:rsidRPr="007033C7">
        <w:t xml:space="preserve"> д.). В течени</w:t>
      </w:r>
      <w:proofErr w:type="gramStart"/>
      <w:r w:rsidRPr="007033C7">
        <w:t>и</w:t>
      </w:r>
      <w:proofErr w:type="gramEnd"/>
      <w:r w:rsidRPr="007033C7">
        <w:t xml:space="preserve"> года организовывались различные конкурсы, выставки, презентации. Особенно при организации недель по предметам. (Неделя истории</w:t>
      </w:r>
      <w:proofErr w:type="gramStart"/>
      <w:r w:rsidRPr="007033C7">
        <w:t xml:space="preserve"> ,</w:t>
      </w:r>
      <w:proofErr w:type="gramEnd"/>
      <w:r w:rsidRPr="007033C7">
        <w:t xml:space="preserve"> русского языка и литературы, биологии, английского языка, начальных классов.)</w:t>
      </w:r>
    </w:p>
    <w:p w:rsidR="007033C7" w:rsidRPr="007033C7" w:rsidRDefault="007033C7" w:rsidP="007033C7">
      <w:pPr>
        <w:pStyle w:val="ab"/>
        <w:spacing w:line="240" w:lineRule="auto"/>
        <w:ind w:left="80" w:right="920"/>
      </w:pPr>
      <w:r w:rsidRPr="007033C7">
        <w:t>Анализ</w:t>
      </w:r>
      <w:r w:rsidRPr="007033C7">
        <w:rPr>
          <w:rStyle w:val="ad"/>
          <w:sz w:val="22"/>
          <w:szCs w:val="22"/>
        </w:rPr>
        <w:t xml:space="preserve"> системы дополнительного образования.</w:t>
      </w:r>
      <w:r w:rsidRPr="007033C7">
        <w:t xml:space="preserve"> Всего на базе школы работают 5 кружков и 2 секции. В кружках из 60 учащихся </w:t>
      </w:r>
      <w:proofErr w:type="gramStart"/>
      <w:r w:rsidRPr="007033C7">
        <w:t>заняты</w:t>
      </w:r>
      <w:proofErr w:type="gramEnd"/>
      <w:r w:rsidRPr="007033C7">
        <w:t xml:space="preserve"> 60 чел.(100 %). Творчеством дополнительного образования являются работы уч-ся, электронные презентации.</w:t>
      </w:r>
    </w:p>
    <w:p w:rsidR="007033C7" w:rsidRPr="007033C7" w:rsidRDefault="007033C7" w:rsidP="007033C7">
      <w:pPr>
        <w:pStyle w:val="ab"/>
        <w:spacing w:line="240" w:lineRule="auto"/>
        <w:ind w:left="80" w:right="280"/>
      </w:pPr>
      <w:r w:rsidRPr="007033C7">
        <w:t>Анализируя состояние занятости учащихся организованным досугом, можно отметить, что (100%) учащихся школы занимаются в различных кружках, секциях.</w:t>
      </w:r>
    </w:p>
    <w:p w:rsidR="007033C7" w:rsidRPr="007033C7" w:rsidRDefault="007033C7" w:rsidP="007033C7">
      <w:pPr>
        <w:pStyle w:val="ab"/>
        <w:spacing w:line="240" w:lineRule="auto"/>
        <w:ind w:left="80" w:right="280"/>
      </w:pPr>
      <w:r w:rsidRPr="007033C7">
        <w:lastRenderedPageBreak/>
        <w:t xml:space="preserve">Уч-ся 9 классов </w:t>
      </w:r>
      <w:proofErr w:type="gramStart"/>
      <w:r w:rsidRPr="007033C7">
        <w:t>приняли</w:t>
      </w:r>
      <w:proofErr w:type="gramEnd"/>
      <w:r w:rsidRPr="007033C7">
        <w:t xml:space="preserve"> участив в районных школьных олимпиадах по биологии и русскому языку. По биологии заняли второе призовое место (Гуреева Г.)</w:t>
      </w:r>
    </w:p>
    <w:p w:rsidR="007033C7" w:rsidRPr="007033C7" w:rsidRDefault="007033C7" w:rsidP="007033C7">
      <w:pPr>
        <w:pStyle w:val="ab"/>
        <w:spacing w:line="240" w:lineRule="auto"/>
        <w:ind w:left="80" w:right="280"/>
      </w:pPr>
      <w:r w:rsidRPr="007033C7">
        <w:t xml:space="preserve">Работа с родителями осуществлялась слабо, из-за низкой активности родителей и родительского комитета. В основном решались </w:t>
      </w:r>
      <w:proofErr w:type="gramStart"/>
      <w:r w:rsidRPr="007033C7">
        <w:t>вопросы</w:t>
      </w:r>
      <w:proofErr w:type="gramEnd"/>
      <w:r w:rsidRPr="007033C7">
        <w:t xml:space="preserve"> связанные с питанием детей в школе, знакомство с Законами о посещении улицы детьми до 16 лет, аттестация школьников, безопасность уч-ся. Регулярно проводились классные родительские собрания, согласно планированию классного руководителя. В организации школьных мероприятий родители пассивны. На протяжении учебного года проводились совместные мероприятия с ДК х. Поцелуев, которые носили воспитательный характер.</w:t>
      </w:r>
    </w:p>
    <w:p w:rsidR="007033C7" w:rsidRPr="007033C7" w:rsidRDefault="007033C7" w:rsidP="007033C7">
      <w:pPr>
        <w:pStyle w:val="ab"/>
        <w:spacing w:line="240" w:lineRule="auto"/>
        <w:ind w:left="80" w:right="280"/>
      </w:pPr>
      <w:r w:rsidRPr="007033C7">
        <w:t xml:space="preserve"> </w:t>
      </w:r>
      <w:r w:rsidRPr="007033C7">
        <w:rPr>
          <w:rStyle w:val="ad"/>
          <w:sz w:val="22"/>
          <w:szCs w:val="22"/>
        </w:rPr>
        <w:t>Традиционные общешкольные мероприятия (самый высокий рейтинг).</w:t>
      </w:r>
      <w:r w:rsidRPr="007033C7">
        <w:t xml:space="preserve"> </w:t>
      </w:r>
      <w:proofErr w:type="gramStart"/>
      <w:r w:rsidRPr="007033C7">
        <w:t xml:space="preserve">«Здравствуй, школа», День Учителя (день самоуправления), «Здравствуй осень золотая», Новый год, линейка, </w:t>
      </w:r>
      <w:proofErr w:type="spellStart"/>
      <w:r w:rsidRPr="007033C7">
        <w:t>повященная</w:t>
      </w:r>
      <w:proofErr w:type="spellEnd"/>
      <w:r w:rsidRPr="007033C7">
        <w:t xml:space="preserve"> освобождению г. Белой Калитвы и Белокалитвинского района от фашистских захватчиков, День Святого Валентина, «А </w:t>
      </w:r>
      <w:proofErr w:type="spellStart"/>
      <w:r w:rsidRPr="007033C7">
        <w:t>нука-мальчики</w:t>
      </w:r>
      <w:proofErr w:type="spellEnd"/>
      <w:r w:rsidRPr="007033C7">
        <w:t xml:space="preserve">», День 8 марта, День смеха, День Здоровья, Вахта памяти «Никто не забыт, ничто не забыто», Последний звонок, </w:t>
      </w:r>
      <w:proofErr w:type="spellStart"/>
      <w:r w:rsidRPr="007033C7">
        <w:t>Выпуской</w:t>
      </w:r>
      <w:proofErr w:type="spellEnd"/>
      <w:r w:rsidRPr="007033C7">
        <w:t xml:space="preserve"> вечер.</w:t>
      </w:r>
      <w:proofErr w:type="gramEnd"/>
    </w:p>
    <w:p w:rsidR="007033C7" w:rsidRPr="007033C7" w:rsidRDefault="007033C7" w:rsidP="007033C7">
      <w:pPr>
        <w:pStyle w:val="ab"/>
        <w:spacing w:line="240" w:lineRule="auto"/>
        <w:ind w:left="80" w:right="280"/>
        <w:rPr>
          <w:b/>
        </w:rPr>
      </w:pPr>
      <w:r w:rsidRPr="007033C7">
        <w:rPr>
          <w:rStyle w:val="ad"/>
          <w:sz w:val="22"/>
          <w:szCs w:val="22"/>
        </w:rPr>
        <w:t>Организована летняя кампания</w:t>
      </w:r>
      <w:proofErr w:type="gramStart"/>
      <w:r w:rsidRPr="007033C7">
        <w:t xml:space="preserve"> .</w:t>
      </w:r>
      <w:proofErr w:type="gramEnd"/>
      <w:r w:rsidRPr="007033C7">
        <w:t xml:space="preserve"> При школе работает летний лагерь с дневным пребыванием «Солнышко». Отдыхает 25 учащихся. Разработан план мероприятий по отдыху уч-ся. </w:t>
      </w:r>
      <w:r w:rsidRPr="007033C7">
        <w:rPr>
          <w:b/>
        </w:rPr>
        <w:t>Профилактикой правонарушений,</w:t>
      </w:r>
    </w:p>
    <w:p w:rsidR="007033C7" w:rsidRPr="007033C7" w:rsidRDefault="007033C7" w:rsidP="007033C7">
      <w:pPr>
        <w:pStyle w:val="ab"/>
        <w:tabs>
          <w:tab w:val="left" w:leader="underscore" w:pos="9714"/>
        </w:tabs>
        <w:spacing w:line="240" w:lineRule="auto"/>
        <w:ind w:left="80" w:right="280"/>
      </w:pPr>
      <w:r w:rsidRPr="007033C7">
        <w:t xml:space="preserve">беспризорности, безнадзорности, наркомании, употребления алкогольных напитков, ПАВ, </w:t>
      </w:r>
      <w:proofErr w:type="spellStart"/>
      <w:r w:rsidRPr="007033C7">
        <w:t>табакокурения</w:t>
      </w:r>
      <w:proofErr w:type="spellEnd"/>
      <w:r w:rsidRPr="007033C7">
        <w:t xml:space="preserve"> занимаются классные руководители.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1754"/>
        <w:gridCol w:w="1641"/>
        <w:gridCol w:w="1759"/>
        <w:gridCol w:w="1696"/>
      </w:tblGrid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2009-2010 учебный год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Учёт ОВДПДН/КДН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proofErr w:type="spellStart"/>
            <w:r w:rsidRPr="007033C7">
              <w:rPr>
                <w:sz w:val="22"/>
                <w:szCs w:val="22"/>
              </w:rPr>
              <w:t>вшк</w:t>
            </w:r>
            <w:proofErr w:type="spellEnd"/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  <w:jc w:val="center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Количество учащихся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% от общего числа учащихся школы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Количество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% от общего числа учащихся школы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left="220" w:firstLine="280"/>
            </w:pPr>
            <w:r w:rsidRPr="007033C7">
              <w:t>Начало учебного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left="220"/>
            </w:pPr>
            <w:r w:rsidRPr="007033C7">
              <w:t>Конец учебного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2010-2011 учебный год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Учёт ОВДПДН/КДН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ВШК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  <w:jc w:val="center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Количество учащихся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% от общего числа учащихся школы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Количество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033C7">
              <w:rPr>
                <w:rStyle w:val="32"/>
                <w:i w:val="0"/>
                <w:iCs w:val="0"/>
                <w:sz w:val="22"/>
                <w:szCs w:val="22"/>
              </w:rPr>
              <w:t>% от общего числа учащихся школы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left="220" w:firstLine="280"/>
            </w:pPr>
            <w:r w:rsidRPr="007033C7">
              <w:t>Начало учебного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</w:tr>
      <w:tr w:rsidR="007033C7" w:rsidRPr="007033C7" w:rsidTr="00AF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ab"/>
              <w:framePr w:wrap="notBeside" w:vAnchor="text" w:hAnchor="text" w:xAlign="center" w:y="1"/>
              <w:spacing w:line="240" w:lineRule="auto"/>
              <w:ind w:left="220"/>
            </w:pPr>
            <w:r w:rsidRPr="007033C7">
              <w:t>Конец учебного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framePr w:wrap="notBeside" w:vAnchor="text" w:hAnchor="text" w:xAlign="center" w:y="1"/>
              <w:spacing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C7" w:rsidRPr="007033C7" w:rsidRDefault="007033C7" w:rsidP="007033C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33C7">
              <w:rPr>
                <w:noProof w:val="0"/>
                <w:sz w:val="22"/>
                <w:szCs w:val="22"/>
              </w:rPr>
              <w:t>%</w:t>
            </w:r>
          </w:p>
        </w:tc>
      </w:tr>
    </w:tbl>
    <w:p w:rsidR="007033C7" w:rsidRPr="007033C7" w:rsidRDefault="007033C7" w:rsidP="007033C7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7033C7">
        <w:rPr>
          <w:sz w:val="22"/>
          <w:szCs w:val="22"/>
        </w:rPr>
        <w:t>В школе разработан план работы по профилактике правонарушений</w:t>
      </w:r>
    </w:p>
    <w:p w:rsidR="007033C7" w:rsidRPr="007033C7" w:rsidRDefault="007033C7" w:rsidP="007033C7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7033C7">
        <w:rPr>
          <w:sz w:val="22"/>
          <w:szCs w:val="22"/>
        </w:rPr>
        <w:t xml:space="preserve"> В рамках этого плана в школе было проведено:</w:t>
      </w:r>
    </w:p>
    <w:p w:rsidR="007033C7" w:rsidRPr="007033C7" w:rsidRDefault="007033C7" w:rsidP="007033C7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7033C7">
        <w:rPr>
          <w:sz w:val="22"/>
          <w:szCs w:val="22"/>
        </w:rPr>
        <w:t xml:space="preserve"> была организована </w:t>
      </w:r>
      <w:proofErr w:type="spellStart"/>
      <w:r w:rsidRPr="007033C7">
        <w:rPr>
          <w:sz w:val="22"/>
          <w:szCs w:val="22"/>
        </w:rPr>
        <w:t>досуговая</w:t>
      </w:r>
      <w:proofErr w:type="spellEnd"/>
      <w:r w:rsidRPr="007033C7">
        <w:rPr>
          <w:sz w:val="22"/>
          <w:szCs w:val="22"/>
        </w:rPr>
        <w:t xml:space="preserve"> занятость учащихся,</w:t>
      </w:r>
    </w:p>
    <w:p w:rsidR="007033C7" w:rsidRPr="007033C7" w:rsidRDefault="007033C7" w:rsidP="007033C7">
      <w:pPr>
        <w:spacing w:line="240" w:lineRule="auto"/>
      </w:pPr>
    </w:p>
    <w:p w:rsidR="007033C7" w:rsidRPr="007033C7" w:rsidRDefault="007033C7" w:rsidP="007033C7">
      <w:pPr>
        <w:pStyle w:val="ab"/>
        <w:spacing w:after="63" w:line="240" w:lineRule="auto"/>
        <w:ind w:left="760"/>
      </w:pPr>
      <w:r w:rsidRPr="007033C7">
        <w:t>творческая деятельность учащихся;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670"/>
        </w:tabs>
        <w:spacing w:after="5" w:line="240" w:lineRule="auto"/>
        <w:ind w:left="440"/>
      </w:pPr>
      <w:r w:rsidRPr="007033C7">
        <w:t>проводилась работа с родителями: родительские собрания, посещение</w:t>
      </w:r>
    </w:p>
    <w:p w:rsidR="007033C7" w:rsidRPr="007033C7" w:rsidRDefault="007033C7" w:rsidP="007033C7">
      <w:pPr>
        <w:pStyle w:val="ab"/>
        <w:spacing w:line="240" w:lineRule="auto"/>
        <w:ind w:left="760"/>
      </w:pPr>
      <w:r w:rsidRPr="007033C7">
        <w:t>на дому и др.;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675"/>
        </w:tabs>
        <w:spacing w:after="0" w:line="240" w:lineRule="auto"/>
        <w:ind w:left="440"/>
      </w:pPr>
      <w:r w:rsidRPr="007033C7">
        <w:t>в каникулярное время работа школы также была организована;</w:t>
      </w:r>
    </w:p>
    <w:p w:rsidR="007033C7" w:rsidRPr="007033C7" w:rsidRDefault="007033C7" w:rsidP="007033C7">
      <w:pPr>
        <w:pStyle w:val="ab"/>
        <w:numPr>
          <w:ilvl w:val="0"/>
          <w:numId w:val="6"/>
        </w:numPr>
        <w:tabs>
          <w:tab w:val="left" w:pos="603"/>
        </w:tabs>
        <w:spacing w:after="0" w:line="240" w:lineRule="auto"/>
        <w:ind w:left="440"/>
      </w:pPr>
      <w:r w:rsidRPr="007033C7">
        <w:t>проводились общешкольные беседы по профилактике преступности,</w:t>
      </w:r>
    </w:p>
    <w:p w:rsidR="007033C7" w:rsidRPr="007033C7" w:rsidRDefault="007033C7" w:rsidP="007033C7">
      <w:pPr>
        <w:pStyle w:val="ab"/>
        <w:spacing w:line="240" w:lineRule="auto"/>
        <w:ind w:left="760"/>
      </w:pPr>
      <w:proofErr w:type="spellStart"/>
      <w:r w:rsidRPr="007033C7">
        <w:t>пожаробезопасности</w:t>
      </w:r>
      <w:proofErr w:type="spellEnd"/>
      <w:r w:rsidRPr="007033C7">
        <w:t>, правилам поведения на дороге, профилактике наркомании,</w:t>
      </w:r>
    </w:p>
    <w:p w:rsidR="007033C7" w:rsidRPr="007033C7" w:rsidRDefault="007033C7" w:rsidP="007033C7">
      <w:pPr>
        <w:pStyle w:val="ab"/>
        <w:spacing w:line="240" w:lineRule="auto"/>
        <w:ind w:left="180" w:right="2500" w:firstLine="540"/>
      </w:pPr>
      <w:r w:rsidRPr="007033C7">
        <w:t xml:space="preserve">алкоголизма и </w:t>
      </w:r>
      <w:proofErr w:type="spellStart"/>
      <w:r w:rsidRPr="007033C7">
        <w:t>табакокурения</w:t>
      </w:r>
      <w:proofErr w:type="spellEnd"/>
      <w:r w:rsidRPr="007033C7">
        <w:t xml:space="preserve">, половому воспитанию, </w:t>
      </w:r>
      <w:proofErr w:type="spellStart"/>
      <w:r w:rsidRPr="007033C7">
        <w:t>пожнадзора</w:t>
      </w:r>
      <w:proofErr w:type="spellEnd"/>
      <w:r w:rsidRPr="007033C7">
        <w:t>. • проводились консультации для родителей.</w:t>
      </w:r>
    </w:p>
    <w:p w:rsidR="007033C7" w:rsidRPr="007033C7" w:rsidRDefault="007033C7" w:rsidP="007033C7">
      <w:pPr>
        <w:pStyle w:val="ab"/>
        <w:spacing w:line="240" w:lineRule="auto"/>
        <w:ind w:left="180" w:right="2500" w:firstLine="540"/>
      </w:pPr>
      <w:r w:rsidRPr="007033C7">
        <w:lastRenderedPageBreak/>
        <w:t xml:space="preserve"> </w:t>
      </w:r>
      <w:r w:rsidRPr="007033C7">
        <w:rPr>
          <w:rStyle w:val="Arial"/>
          <w:sz w:val="22"/>
          <w:szCs w:val="22"/>
        </w:rPr>
        <w:t>ВЫВОДЫ:</w:t>
      </w:r>
    </w:p>
    <w:p w:rsidR="007033C7" w:rsidRPr="007033C7" w:rsidRDefault="007033C7" w:rsidP="007033C7">
      <w:pPr>
        <w:pStyle w:val="ab"/>
        <w:spacing w:line="240" w:lineRule="auto"/>
        <w:ind w:left="20" w:right="1020" w:firstLine="160"/>
      </w:pPr>
      <w:r w:rsidRPr="007033C7">
        <w:t xml:space="preserve">Анализ воспитательной деятельности школы показал, что в 2010-2011 учебном году </w:t>
      </w:r>
      <w:proofErr w:type="spellStart"/>
      <w:r w:rsidRPr="007033C7">
        <w:t>педколлективом</w:t>
      </w:r>
      <w:proofErr w:type="spellEnd"/>
      <w:r w:rsidRPr="007033C7">
        <w:t xml:space="preserve"> школы была проделана удовлетворительная работа по воспитанию учащихся. Но наряду с этим выявлены некоторые недостатки в воспитательной деятельности школы, к числу которых относятся: - слабое взаимодействие семьи и школы;</w:t>
      </w:r>
    </w:p>
    <w:p w:rsidR="007033C7" w:rsidRPr="007033C7" w:rsidRDefault="007033C7" w:rsidP="007033C7">
      <w:pPr>
        <w:pStyle w:val="ab"/>
        <w:numPr>
          <w:ilvl w:val="0"/>
          <w:numId w:val="8"/>
        </w:numPr>
        <w:tabs>
          <w:tab w:val="left" w:pos="154"/>
          <w:tab w:val="left" w:pos="7239"/>
        </w:tabs>
        <w:spacing w:after="0" w:line="240" w:lineRule="auto"/>
        <w:ind w:left="20" w:right="1260"/>
      </w:pPr>
      <w:r w:rsidRPr="007033C7">
        <w:t>недостаточное взаимодействие заинтересованных органов (правоохранительных, общественных) со школой в вопросах воспитательной деятельности</w:t>
      </w:r>
    </w:p>
    <w:p w:rsidR="007033C7" w:rsidRPr="007033C7" w:rsidRDefault="007033C7" w:rsidP="007033C7">
      <w:pPr>
        <w:pStyle w:val="ab"/>
        <w:numPr>
          <w:ilvl w:val="0"/>
          <w:numId w:val="8"/>
        </w:numPr>
        <w:tabs>
          <w:tab w:val="left" w:pos="159"/>
        </w:tabs>
        <w:spacing w:after="0" w:line="240" w:lineRule="auto"/>
        <w:ind w:left="20"/>
      </w:pPr>
      <w:r w:rsidRPr="007033C7">
        <w:t>отсутствие ставок организатора, психолога.</w:t>
      </w:r>
    </w:p>
    <w:p w:rsidR="007033C7" w:rsidRPr="007033C7" w:rsidRDefault="007033C7" w:rsidP="007033C7">
      <w:pPr>
        <w:pStyle w:val="ab"/>
        <w:spacing w:line="240" w:lineRule="auto"/>
        <w:ind w:left="20" w:right="240" w:firstLine="480"/>
      </w:pPr>
      <w:r w:rsidRPr="007033C7">
        <w:rPr>
          <w:rStyle w:val="ad"/>
          <w:sz w:val="22"/>
          <w:szCs w:val="22"/>
        </w:rPr>
        <w:t>Задачи на новый учебный год</w:t>
      </w:r>
      <w:r w:rsidRPr="007033C7">
        <w:t xml:space="preserve">: Активизировать деятельность методического объединения классных руководителей. Работать над методической проблемой: «Практическая направленность в воспитательной системе». Улучшить работу с родителями и родительским комитетом. </w:t>
      </w:r>
      <w:proofErr w:type="gramStart"/>
      <w:r w:rsidRPr="007033C7">
        <w:t>Продолжить внедрение профилактической программы</w:t>
      </w:r>
      <w:r w:rsidRPr="007033C7">
        <w:rPr>
          <w:rStyle w:val="ad"/>
          <w:sz w:val="22"/>
          <w:szCs w:val="22"/>
        </w:rPr>
        <w:t xml:space="preserve"> «Здоровье» «Профилактика правонарушений»,</w:t>
      </w:r>
      <w:r w:rsidRPr="007033C7">
        <w:t xml:space="preserve"> продолжить работу по повышению научно-теоретического уровня педагогического коллектива в области воспитания детей, обновлять и развивать единую систему школьного и классного ученического самоуправления, повысить качество дополнительного образования, продолжать формировать и развивать систему работы с родителями и общественностью, разработать воспитательные целевые программы </w:t>
      </w:r>
      <w:r w:rsidRPr="007033C7">
        <w:rPr>
          <w:rStyle w:val="ad"/>
          <w:sz w:val="22"/>
          <w:szCs w:val="22"/>
        </w:rPr>
        <w:t>(«Семья»),</w:t>
      </w:r>
      <w:r w:rsidRPr="007033C7">
        <w:t xml:space="preserve"> продолжить поиск наиболее действенных форм работы по социализации учащихся, в том числе</w:t>
      </w:r>
      <w:proofErr w:type="gramEnd"/>
      <w:r w:rsidRPr="007033C7">
        <w:t xml:space="preserve"> по профориентации.</w:t>
      </w:r>
    </w:p>
    <w:p w:rsidR="008D700B" w:rsidRDefault="00EC70EF" w:rsidP="0006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0EF">
        <w:rPr>
          <w:rFonts w:ascii="Times New Roman" w:hAnsi="Times New Roman" w:cs="Times New Roman"/>
          <w:sz w:val="24"/>
          <w:szCs w:val="24"/>
        </w:rPr>
        <w:br/>
      </w:r>
      <w:r w:rsidR="00EA2D74">
        <w:rPr>
          <w:rFonts w:ascii="Times New Roman" w:hAnsi="Times New Roman" w:cs="Times New Roman"/>
          <w:sz w:val="24"/>
          <w:szCs w:val="24"/>
        </w:rPr>
        <w:tab/>
      </w:r>
    </w:p>
    <w:p w:rsidR="00D27C96" w:rsidRDefault="00D27C96" w:rsidP="0006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96" w:rsidRDefault="00D27C96" w:rsidP="0006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96" w:rsidRDefault="00D27C96" w:rsidP="0006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96" w:rsidRDefault="00D27C96" w:rsidP="0006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C96" w:rsidSect="009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EC" w:rsidRDefault="009D6CEC" w:rsidP="00216C50">
      <w:pPr>
        <w:spacing w:after="0" w:line="240" w:lineRule="auto"/>
      </w:pPr>
      <w:r>
        <w:separator/>
      </w:r>
    </w:p>
  </w:endnote>
  <w:endnote w:type="continuationSeparator" w:id="0">
    <w:p w:rsidR="009D6CEC" w:rsidRDefault="009D6CEC" w:rsidP="0021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EC" w:rsidRDefault="009D6CEC" w:rsidP="00216C50">
      <w:pPr>
        <w:spacing w:after="0" w:line="240" w:lineRule="auto"/>
      </w:pPr>
      <w:r>
        <w:separator/>
      </w:r>
    </w:p>
  </w:footnote>
  <w:footnote w:type="continuationSeparator" w:id="0">
    <w:p w:rsidR="009D6CEC" w:rsidRDefault="009D6CEC" w:rsidP="0021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296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20F3876"/>
    <w:multiLevelType w:val="hybridMultilevel"/>
    <w:tmpl w:val="BEB2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8070D"/>
    <w:multiLevelType w:val="hybridMultilevel"/>
    <w:tmpl w:val="E76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6FD6"/>
    <w:multiLevelType w:val="singleLevel"/>
    <w:tmpl w:val="B76E7D8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02A"/>
    <w:rsid w:val="00027884"/>
    <w:rsid w:val="00034849"/>
    <w:rsid w:val="00036EFC"/>
    <w:rsid w:val="000679A0"/>
    <w:rsid w:val="00067C77"/>
    <w:rsid w:val="00070707"/>
    <w:rsid w:val="00077040"/>
    <w:rsid w:val="000825C4"/>
    <w:rsid w:val="000A0262"/>
    <w:rsid w:val="000F4202"/>
    <w:rsid w:val="00117D1F"/>
    <w:rsid w:val="001254C4"/>
    <w:rsid w:val="001330F2"/>
    <w:rsid w:val="00143518"/>
    <w:rsid w:val="0014447C"/>
    <w:rsid w:val="0019056C"/>
    <w:rsid w:val="001B3B8D"/>
    <w:rsid w:val="001F05D7"/>
    <w:rsid w:val="001F61C7"/>
    <w:rsid w:val="00216177"/>
    <w:rsid w:val="00216C50"/>
    <w:rsid w:val="00222621"/>
    <w:rsid w:val="002312B3"/>
    <w:rsid w:val="00233F55"/>
    <w:rsid w:val="002630D2"/>
    <w:rsid w:val="00286593"/>
    <w:rsid w:val="002A60D0"/>
    <w:rsid w:val="002B0864"/>
    <w:rsid w:val="002C5D29"/>
    <w:rsid w:val="00300B3E"/>
    <w:rsid w:val="003253A4"/>
    <w:rsid w:val="003508DB"/>
    <w:rsid w:val="00387D68"/>
    <w:rsid w:val="003A3338"/>
    <w:rsid w:val="003B5FB0"/>
    <w:rsid w:val="003D5BDB"/>
    <w:rsid w:val="003F68BA"/>
    <w:rsid w:val="00427B92"/>
    <w:rsid w:val="00444A79"/>
    <w:rsid w:val="00460396"/>
    <w:rsid w:val="00465E17"/>
    <w:rsid w:val="0047738D"/>
    <w:rsid w:val="004F481F"/>
    <w:rsid w:val="00522741"/>
    <w:rsid w:val="00525A73"/>
    <w:rsid w:val="005431F2"/>
    <w:rsid w:val="00544574"/>
    <w:rsid w:val="005536AD"/>
    <w:rsid w:val="005805DC"/>
    <w:rsid w:val="00586517"/>
    <w:rsid w:val="0059295E"/>
    <w:rsid w:val="005A0FD2"/>
    <w:rsid w:val="005D1BB6"/>
    <w:rsid w:val="006306F8"/>
    <w:rsid w:val="00646BFF"/>
    <w:rsid w:val="006675DD"/>
    <w:rsid w:val="006807AC"/>
    <w:rsid w:val="006B3FA9"/>
    <w:rsid w:val="006C55F7"/>
    <w:rsid w:val="006E312F"/>
    <w:rsid w:val="006F0A07"/>
    <w:rsid w:val="00701CE2"/>
    <w:rsid w:val="007033C7"/>
    <w:rsid w:val="00752E2A"/>
    <w:rsid w:val="007970B2"/>
    <w:rsid w:val="007E4668"/>
    <w:rsid w:val="007F27E9"/>
    <w:rsid w:val="00832675"/>
    <w:rsid w:val="00864637"/>
    <w:rsid w:val="008A786D"/>
    <w:rsid w:val="008B2F32"/>
    <w:rsid w:val="008D4D22"/>
    <w:rsid w:val="008D700B"/>
    <w:rsid w:val="008F0945"/>
    <w:rsid w:val="00914675"/>
    <w:rsid w:val="00914ECF"/>
    <w:rsid w:val="00956CC9"/>
    <w:rsid w:val="009B0F63"/>
    <w:rsid w:val="009D5A29"/>
    <w:rsid w:val="009D608B"/>
    <w:rsid w:val="009D6CEC"/>
    <w:rsid w:val="009D7FDE"/>
    <w:rsid w:val="009F5D45"/>
    <w:rsid w:val="00A02F5F"/>
    <w:rsid w:val="00A047EE"/>
    <w:rsid w:val="00A421EE"/>
    <w:rsid w:val="00A4440A"/>
    <w:rsid w:val="00A602E8"/>
    <w:rsid w:val="00AD66CA"/>
    <w:rsid w:val="00B75EEB"/>
    <w:rsid w:val="00BA2660"/>
    <w:rsid w:val="00BD03BA"/>
    <w:rsid w:val="00BE2EC7"/>
    <w:rsid w:val="00C20556"/>
    <w:rsid w:val="00C4161F"/>
    <w:rsid w:val="00C466EB"/>
    <w:rsid w:val="00C46AB9"/>
    <w:rsid w:val="00C67D24"/>
    <w:rsid w:val="00CA40CE"/>
    <w:rsid w:val="00D1050F"/>
    <w:rsid w:val="00D11340"/>
    <w:rsid w:val="00D27C96"/>
    <w:rsid w:val="00D31960"/>
    <w:rsid w:val="00D74CC9"/>
    <w:rsid w:val="00D87EF1"/>
    <w:rsid w:val="00DE2693"/>
    <w:rsid w:val="00E061B0"/>
    <w:rsid w:val="00E3631B"/>
    <w:rsid w:val="00E542CA"/>
    <w:rsid w:val="00E65B93"/>
    <w:rsid w:val="00EA2D74"/>
    <w:rsid w:val="00EB2658"/>
    <w:rsid w:val="00EB73E6"/>
    <w:rsid w:val="00EC70EF"/>
    <w:rsid w:val="00F14FA7"/>
    <w:rsid w:val="00F279DB"/>
    <w:rsid w:val="00F3002A"/>
    <w:rsid w:val="00F351A5"/>
    <w:rsid w:val="00F36A0F"/>
    <w:rsid w:val="00F43043"/>
    <w:rsid w:val="00F434D7"/>
    <w:rsid w:val="00F4500D"/>
    <w:rsid w:val="00F76C96"/>
    <w:rsid w:val="00FA15D9"/>
    <w:rsid w:val="00FA3789"/>
    <w:rsid w:val="00FA3A05"/>
    <w:rsid w:val="00FC5893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E8"/>
    <w:pPr>
      <w:ind w:left="720"/>
      <w:contextualSpacing/>
    </w:pPr>
  </w:style>
  <w:style w:type="table" w:styleId="a4">
    <w:name w:val="Table Grid"/>
    <w:basedOn w:val="a1"/>
    <w:uiPriority w:val="59"/>
    <w:rsid w:val="00914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27C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7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1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6C50"/>
  </w:style>
  <w:style w:type="paragraph" w:styleId="a9">
    <w:name w:val="footer"/>
    <w:basedOn w:val="a"/>
    <w:link w:val="aa"/>
    <w:uiPriority w:val="99"/>
    <w:semiHidden/>
    <w:unhideWhenUsed/>
    <w:rsid w:val="0021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C50"/>
  </w:style>
  <w:style w:type="paragraph" w:styleId="ab">
    <w:name w:val="Body Text"/>
    <w:basedOn w:val="a"/>
    <w:link w:val="ac"/>
    <w:uiPriority w:val="99"/>
    <w:semiHidden/>
    <w:unhideWhenUsed/>
    <w:rsid w:val="007033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33C7"/>
  </w:style>
  <w:style w:type="character" w:customStyle="1" w:styleId="2">
    <w:name w:val="Основной текст (2)_"/>
    <w:basedOn w:val="a0"/>
    <w:link w:val="20"/>
    <w:uiPriority w:val="99"/>
    <w:locked/>
    <w:rsid w:val="007033C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7033C7"/>
  </w:style>
  <w:style w:type="character" w:customStyle="1" w:styleId="1">
    <w:name w:val="Заголовок №1_"/>
    <w:basedOn w:val="a0"/>
    <w:link w:val="10"/>
    <w:uiPriority w:val="99"/>
    <w:locked/>
    <w:rsid w:val="007033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033C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033C7"/>
  </w:style>
  <w:style w:type="character" w:customStyle="1" w:styleId="11">
    <w:name w:val="Заголовок №1 + Не полужирный"/>
    <w:basedOn w:val="1"/>
    <w:uiPriority w:val="99"/>
    <w:rsid w:val="007033C7"/>
    <w:rPr>
      <w:spacing w:val="0"/>
    </w:rPr>
  </w:style>
  <w:style w:type="character" w:customStyle="1" w:styleId="33">
    <w:name w:val="Основной текст (3) + Полужирный"/>
    <w:basedOn w:val="3"/>
    <w:uiPriority w:val="99"/>
    <w:rsid w:val="007033C7"/>
    <w:rPr>
      <w:b/>
      <w:bCs/>
    </w:rPr>
  </w:style>
  <w:style w:type="character" w:customStyle="1" w:styleId="330">
    <w:name w:val="Основной текст (3)3"/>
    <w:basedOn w:val="3"/>
    <w:uiPriority w:val="99"/>
    <w:rsid w:val="007033C7"/>
  </w:style>
  <w:style w:type="character" w:customStyle="1" w:styleId="34">
    <w:name w:val="Основной текст (3) + Не курсив"/>
    <w:basedOn w:val="3"/>
    <w:uiPriority w:val="99"/>
    <w:rsid w:val="007033C7"/>
  </w:style>
  <w:style w:type="character" w:customStyle="1" w:styleId="ad">
    <w:name w:val="Основной текст + Полужирный"/>
    <w:basedOn w:val="32"/>
    <w:uiPriority w:val="99"/>
    <w:rsid w:val="007033C7"/>
    <w:rPr>
      <w:b/>
      <w:bCs/>
    </w:rPr>
  </w:style>
  <w:style w:type="character" w:customStyle="1" w:styleId="ae">
    <w:name w:val="Подпись к таблице_"/>
    <w:basedOn w:val="a0"/>
    <w:link w:val="12"/>
    <w:uiPriority w:val="99"/>
    <w:locked/>
    <w:rsid w:val="007033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7033C7"/>
    <w:rPr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7033C7"/>
    <w:rPr>
      <w:rFonts w:ascii="Arial" w:hAnsi="Arial" w:cs="Arial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033C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TimesNewRoman">
    <w:name w:val="Основной текст (4) + Times New Roman"/>
    <w:aliases w:val="12 pt,Полужирный"/>
    <w:basedOn w:val="4"/>
    <w:uiPriority w:val="99"/>
    <w:rsid w:val="007033C7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7033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TimesNewRoman1">
    <w:name w:val="Основной текст (4) + Times New Roman1"/>
    <w:aliases w:val="Полужирный1"/>
    <w:basedOn w:val="4"/>
    <w:uiPriority w:val="99"/>
    <w:rsid w:val="007033C7"/>
    <w:rPr>
      <w:rFonts w:ascii="Times New Roman" w:hAnsi="Times New Roman" w:cs="Times New Roman"/>
      <w:b/>
      <w:bCs/>
      <w:noProof/>
    </w:rPr>
  </w:style>
  <w:style w:type="character" w:customStyle="1" w:styleId="8">
    <w:name w:val="Основной текст (8)_"/>
    <w:basedOn w:val="a0"/>
    <w:link w:val="80"/>
    <w:uiPriority w:val="99"/>
    <w:locked/>
    <w:rsid w:val="007033C7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033C7"/>
    <w:rPr>
      <w:rFonts w:ascii="Arial" w:hAnsi="Arial" w:cs="Arial"/>
      <w:sz w:val="19"/>
      <w:szCs w:val="19"/>
      <w:shd w:val="clear" w:color="auto" w:fill="FFFFFF"/>
    </w:rPr>
  </w:style>
  <w:style w:type="character" w:customStyle="1" w:styleId="89">
    <w:name w:val="Основной текст (8) + 9"/>
    <w:aliases w:val="5 pt,Не полужирный"/>
    <w:basedOn w:val="8"/>
    <w:uiPriority w:val="99"/>
    <w:rsid w:val="007033C7"/>
    <w:rPr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7033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7033C7"/>
    <w:rPr>
      <w:rFonts w:ascii="Times New Roman" w:hAnsi="Times New Roman" w:cs="Times New Roman"/>
      <w:i/>
      <w:iCs/>
      <w:spacing w:val="-30"/>
      <w:sz w:val="38"/>
      <w:szCs w:val="3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7033C7"/>
    <w:rPr>
      <w:rFonts w:ascii="Times New Roman" w:hAnsi="Times New Roman" w:cs="Times New Roman"/>
      <w:i/>
      <w:iCs/>
      <w:noProof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7033C7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Arial">
    <w:name w:val="Основной текст + Arial"/>
    <w:basedOn w:val="32"/>
    <w:uiPriority w:val="99"/>
    <w:rsid w:val="007033C7"/>
    <w:rPr>
      <w:rFonts w:ascii="Arial" w:hAnsi="Arial" w:cs="Arial"/>
    </w:rPr>
  </w:style>
  <w:style w:type="paragraph" w:customStyle="1" w:styleId="20">
    <w:name w:val="Основной текст (2)"/>
    <w:basedOn w:val="a"/>
    <w:link w:val="2"/>
    <w:uiPriority w:val="99"/>
    <w:rsid w:val="007033C7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7033C7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7033C7"/>
    <w:pPr>
      <w:shd w:val="clear" w:color="auto" w:fill="FFFFFF"/>
      <w:spacing w:after="0" w:line="322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2">
    <w:name w:val="Подпись к таблице1"/>
    <w:basedOn w:val="a"/>
    <w:link w:val="ae"/>
    <w:uiPriority w:val="99"/>
    <w:rsid w:val="007033C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033C7"/>
    <w:pPr>
      <w:shd w:val="clear" w:color="auto" w:fill="FFFFFF"/>
      <w:spacing w:after="0" w:line="274" w:lineRule="exact"/>
      <w:jc w:val="both"/>
    </w:pPr>
    <w:rPr>
      <w:rFonts w:ascii="Arial" w:hAnsi="Arial" w:cs="Arial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7033C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033C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7033C7"/>
    <w:pPr>
      <w:shd w:val="clear" w:color="auto" w:fill="FFFFFF"/>
      <w:spacing w:after="0" w:line="288" w:lineRule="exact"/>
    </w:pPr>
    <w:rPr>
      <w:rFonts w:ascii="Arial" w:hAnsi="Arial" w:cs="Arial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7033C7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7033C7"/>
    <w:pPr>
      <w:shd w:val="clear" w:color="auto" w:fill="FFFFFF"/>
      <w:spacing w:before="300" w:after="0" w:line="322" w:lineRule="exact"/>
      <w:ind w:firstLine="7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50">
    <w:name w:val="Основной текст (15)"/>
    <w:basedOn w:val="a"/>
    <w:link w:val="15"/>
    <w:uiPriority w:val="99"/>
    <w:rsid w:val="007033C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30"/>
      <w:sz w:val="38"/>
      <w:szCs w:val="38"/>
    </w:rPr>
  </w:style>
  <w:style w:type="paragraph" w:customStyle="1" w:styleId="140">
    <w:name w:val="Основной текст (14)"/>
    <w:basedOn w:val="a"/>
    <w:link w:val="14"/>
    <w:uiPriority w:val="99"/>
    <w:rsid w:val="007033C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9"/>
      <w:szCs w:val="9"/>
    </w:rPr>
  </w:style>
  <w:style w:type="paragraph" w:customStyle="1" w:styleId="121">
    <w:name w:val="Основной текст (12)"/>
    <w:basedOn w:val="a"/>
    <w:link w:val="120"/>
    <w:uiPriority w:val="99"/>
    <w:rsid w:val="007033C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8E07-0BAC-48F4-A9EA-FA7FDD3D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14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Поцклуевская ООШ</Company>
  <LinksUpToDate>false</LinksUpToDate>
  <CharactersWithSpaces>42751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И.Е.</dc:creator>
  <cp:keywords/>
  <dc:description/>
  <cp:lastModifiedBy>Попов И.Е.</cp:lastModifiedBy>
  <cp:revision>36</cp:revision>
  <cp:lastPrinted>2011-09-21T03:54:00Z</cp:lastPrinted>
  <dcterms:created xsi:type="dcterms:W3CDTF">2010-09-07T05:47:00Z</dcterms:created>
  <dcterms:modified xsi:type="dcterms:W3CDTF">2012-01-17T04:43:00Z</dcterms:modified>
</cp:coreProperties>
</file>